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5DDA" w14:textId="30BDEC4D" w:rsidR="009A5113" w:rsidRDefault="00850CA2" w:rsidP="009A5113">
      <w:pPr>
        <w:pStyle w:val="Header"/>
      </w:pPr>
      <w:r>
        <w:rPr>
          <w:noProof/>
        </w:rPr>
        <mc:AlternateContent>
          <mc:Choice Requires="wps">
            <w:drawing>
              <wp:anchor distT="0" distB="0" distL="114300" distR="114300" simplePos="0" relativeHeight="251655680" behindDoc="0" locked="0" layoutInCell="1" allowOverlap="1" wp14:anchorId="01E62ABE" wp14:editId="204B34CD">
                <wp:simplePos x="0" y="0"/>
                <wp:positionH relativeFrom="column">
                  <wp:posOffset>-31805</wp:posOffset>
                </wp:positionH>
                <wp:positionV relativeFrom="paragraph">
                  <wp:posOffset>59056</wp:posOffset>
                </wp:positionV>
                <wp:extent cx="6318250" cy="648832"/>
                <wp:effectExtent l="0" t="0" r="6350" b="0"/>
                <wp:wrapNone/>
                <wp:docPr id="7559339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648832"/>
                        </a:xfrm>
                        <a:prstGeom prst="rect">
                          <a:avLst/>
                        </a:prstGeom>
                        <a:solidFill>
                          <a:srgbClr val="215E99"/>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585221" id="Rectangle 3" o:spid="_x0000_s1026" style="position:absolute;margin-left:-2.5pt;margin-top:4.65pt;width:497.5pt;height:5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" fillcolor="#215e99" stroked="f" strokeweight="1pt"/>
            </w:pict>
          </mc:Fallback>
        </mc:AlternateContent>
      </w:r>
      <w:r>
        <w:rPr>
          <w:noProof/>
        </w:rPr>
        <mc:AlternateContent>
          <mc:Choice Requires="wps">
            <w:drawing>
              <wp:anchor distT="0" distB="0" distL="114300" distR="114300" simplePos="0" relativeHeight="251653632" behindDoc="0" locked="0" layoutInCell="1" allowOverlap="1" wp14:anchorId="76026C8C" wp14:editId="00126C5A">
                <wp:simplePos x="0" y="0"/>
                <wp:positionH relativeFrom="column">
                  <wp:posOffset>-29845</wp:posOffset>
                </wp:positionH>
                <wp:positionV relativeFrom="paragraph">
                  <wp:posOffset>-12700</wp:posOffset>
                </wp:positionV>
                <wp:extent cx="6291580" cy="0"/>
                <wp:effectExtent l="8255" t="9525" r="5715" b="9525"/>
                <wp:wrapNone/>
                <wp:docPr id="58310247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6350" algn="ctr">
                          <a:solidFill>
                            <a:srgbClr val="215E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9C13292" id="Straight Connector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" strokecolor="#215e99" strokeweight=".5pt">
                <v:stroke joinstyle="miter"/>
              </v:line>
            </w:pict>
          </mc:Fallback>
        </mc:AlternateContent>
      </w:r>
    </w:p>
    <w:p w14:paraId="43B76556" w14:textId="011F13E7" w:rsidR="009A5113" w:rsidRDefault="00330C09" w:rsidP="009A5113">
      <w:pPr>
        <w:spacing w:after="0" w:line="240" w:lineRule="auto"/>
        <w:jc w:val="both"/>
        <w:rPr>
          <w:rFonts w:ascii="Times New Roman" w:hAnsi="Times New Roman"/>
          <w:sz w:val="24"/>
          <w:szCs w:val="24"/>
        </w:rPr>
      </w:pPr>
      <w:permStart w:id="280651722" w:edGrp="everyone"/>
      <w:r>
        <w:rPr>
          <w:noProof/>
        </w:rPr>
        <mc:AlternateContent>
          <mc:Choice Requires="wps">
            <w:drawing>
              <wp:anchor distT="0" distB="0" distL="114300" distR="114300" simplePos="0" relativeHeight="251656704" behindDoc="0" locked="0" layoutInCell="1" allowOverlap="1" wp14:anchorId="786626A9" wp14:editId="18AD95ED">
                <wp:simplePos x="0" y="0"/>
                <wp:positionH relativeFrom="column">
                  <wp:posOffset>-1905</wp:posOffset>
                </wp:positionH>
                <wp:positionV relativeFrom="paragraph">
                  <wp:posOffset>20955</wp:posOffset>
                </wp:positionV>
                <wp:extent cx="6244590" cy="403860"/>
                <wp:effectExtent l="0" t="0" r="3810" b="0"/>
                <wp:wrapNone/>
                <wp:docPr id="733095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403860"/>
                        </a:xfrm>
                        <a:prstGeom prst="rect">
                          <a:avLst/>
                        </a:prstGeom>
                        <a:solidFill>
                          <a:srgbClr val="215E9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9819A9" w14:textId="697564F5" w:rsidR="009A5113" w:rsidRPr="002B0C37" w:rsidRDefault="00B50759" w:rsidP="009A5113">
                            <w:pPr>
                              <w:jc w:val="center"/>
                              <w:rPr>
                                <w:rFonts w:ascii="Times New Roman" w:hAnsi="Times New Roman"/>
                                <w:b/>
                                <w:color w:val="FFFFFF" w:themeColor="background1"/>
                                <w:sz w:val="40"/>
                                <w:szCs w:val="40"/>
                              </w:rPr>
                            </w:pPr>
                            <w:r w:rsidRPr="002B0C37">
                              <w:rPr>
                                <w:rFonts w:ascii="Times New Roman" w:hAnsi="Times New Roman"/>
                                <w:b/>
                                <w:color w:val="FFFFFF" w:themeColor="background1"/>
                                <w:sz w:val="40"/>
                                <w:szCs w:val="40"/>
                              </w:rPr>
                              <w:t>Asian Journal of Management Review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6626A9" id="_x0000_t202" coordsize="21600,21600" o:spt="202" path="m,l,21600r21600,l21600,xe">
                <v:stroke joinstyle="miter"/>
                <v:path gradientshapeok="t" o:connecttype="rect"/>
              </v:shapetype>
              <v:shape id="Text Box 1" o:spid="_x0000_s1026" type="#_x0000_t202" style="position:absolute;left:0;text-align:left;margin-left:-.15pt;margin-top:1.65pt;width:491.7pt;height:3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" fillcolor="#215e99" stroked="f" strokeweight=".5pt">
                <v:textbox>
                  <w:txbxContent>
                    <w:p w14:paraId="3A9819A9" w14:textId="697564F5" w:rsidR="009A5113" w:rsidRPr="002B0C37" w:rsidRDefault="00B50759" w:rsidP="009A5113">
                      <w:pPr>
                        <w:jc w:val="center"/>
                        <w:rPr>
                          <w:rFonts w:ascii="Times New Roman" w:hAnsi="Times New Roman"/>
                          <w:b/>
                          <w:color w:val="FFFFFF" w:themeColor="background1"/>
                          <w:sz w:val="40"/>
                          <w:szCs w:val="40"/>
                        </w:rPr>
                      </w:pPr>
                      <w:r w:rsidRPr="002B0C37">
                        <w:rPr>
                          <w:rFonts w:ascii="Times New Roman" w:hAnsi="Times New Roman"/>
                          <w:b/>
                          <w:color w:val="FFFFFF" w:themeColor="background1"/>
                          <w:sz w:val="40"/>
                          <w:szCs w:val="40"/>
                        </w:rPr>
                        <w:t>Asian Journal of Management Review</w:t>
                      </w:r>
                    </w:p>
                  </w:txbxContent>
                </v:textbox>
              </v:shape>
            </w:pict>
          </mc:Fallback>
        </mc:AlternateContent>
      </w:r>
    </w:p>
    <w:permEnd w:id="280651722"/>
    <w:p w14:paraId="6DB778B8" w14:textId="77777777" w:rsidR="009A5113" w:rsidRDefault="009A5113" w:rsidP="009A5113">
      <w:pPr>
        <w:spacing w:after="0" w:line="240" w:lineRule="auto"/>
        <w:jc w:val="both"/>
        <w:rPr>
          <w:rFonts w:ascii="Times New Roman" w:hAnsi="Times New Roman"/>
          <w:sz w:val="24"/>
          <w:szCs w:val="24"/>
        </w:rPr>
      </w:pPr>
    </w:p>
    <w:p w14:paraId="329F1AF0" w14:textId="77777777" w:rsidR="009A5113" w:rsidRDefault="009A5113" w:rsidP="009A5113">
      <w:pPr>
        <w:spacing w:after="0" w:line="240" w:lineRule="auto"/>
        <w:jc w:val="both"/>
        <w:rPr>
          <w:rFonts w:ascii="Times New Roman" w:hAnsi="Times New Roman"/>
          <w:sz w:val="24"/>
          <w:szCs w:val="24"/>
        </w:rPr>
      </w:pPr>
    </w:p>
    <w:p w14:paraId="1CD938D7" w14:textId="54723DB5" w:rsidR="009A5113" w:rsidRDefault="00330C09" w:rsidP="009A5113">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14:anchorId="560B3989" wp14:editId="29334001">
                <wp:simplePos x="0" y="0"/>
                <wp:positionH relativeFrom="margin">
                  <wp:posOffset>2540</wp:posOffset>
                </wp:positionH>
                <wp:positionV relativeFrom="paragraph">
                  <wp:posOffset>182245</wp:posOffset>
                </wp:positionV>
                <wp:extent cx="6291580" cy="245110"/>
                <wp:effectExtent l="0" t="0" r="0" b="254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1580" cy="245110"/>
                        </a:xfrm>
                        <a:prstGeom prst="rect">
                          <a:avLst/>
                        </a:prstGeom>
                        <a:solidFill>
                          <a:sysClr val="window" lastClr="FFFFFF"/>
                        </a:solidFill>
                        <a:ln w="3175">
                          <a:solidFill>
                            <a:prstClr val="black"/>
                          </a:solidFill>
                        </a:ln>
                        <a:effectLst/>
                      </wps:spPr>
                      <wps:txbx>
                        <w:txbxContent>
                          <w:p w14:paraId="143B1837" w14:textId="77777777" w:rsidR="009A5113" w:rsidRPr="00F041DE" w:rsidRDefault="009A5113" w:rsidP="009A5113">
                            <w:pPr>
                              <w:rPr>
                                <w:rFonts w:ascii="Times New Roman" w:hAnsi="Times New Roman"/>
                                <w:sz w:val="18"/>
                                <w:szCs w:val="18"/>
                              </w:rPr>
                            </w:pPr>
                            <w:r w:rsidRPr="00F041DE">
                              <w:rPr>
                                <w:rFonts w:ascii="Times New Roman" w:hAnsi="Times New Roman"/>
                                <w:sz w:val="18"/>
                                <w:szCs w:val="18"/>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3989" id="Text Box 19" o:spid="_x0000_s1027" type="#_x0000_t202" style="position:absolute;left:0;text-align:left;margin-left:.2pt;margin-top:14.35pt;width:495.4pt;height:19.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" fillcolor="window" strokeweight=".25pt">
                <v:path arrowok="t"/>
                <v:textbox>
                  <w:txbxContent>
                    <w:p w14:paraId="143B1837" w14:textId="77777777" w:rsidR="009A5113" w:rsidRPr="00F041DE" w:rsidRDefault="009A5113" w:rsidP="009A5113">
                      <w:pPr>
                        <w:rPr>
                          <w:rFonts w:ascii="Times New Roman" w:hAnsi="Times New Roman"/>
                          <w:sz w:val="18"/>
                          <w:szCs w:val="18"/>
                        </w:rPr>
                      </w:pPr>
                      <w:r w:rsidRPr="00F041DE">
                        <w:rPr>
                          <w:rFonts w:ascii="Times New Roman" w:hAnsi="Times New Roman"/>
                          <w:sz w:val="18"/>
                          <w:szCs w:val="18"/>
                        </w:rPr>
                        <w:t xml:space="preserve">Please cite this article as: </w:t>
                      </w:r>
                    </w:p>
                  </w:txbxContent>
                </v:textbox>
                <w10:wrap anchorx="margin"/>
              </v:shape>
            </w:pict>
          </mc:Fallback>
        </mc:AlternateContent>
      </w:r>
      <w:r>
        <w:rPr>
          <w:noProof/>
        </w:rPr>
        <mc:AlternateContent>
          <mc:Choice Requires="wps">
            <w:drawing>
              <wp:anchor distT="0" distB="0" distL="114300" distR="114300" simplePos="0" relativeHeight="251654656" behindDoc="0" locked="0" layoutInCell="1" allowOverlap="1" wp14:anchorId="07AB254C" wp14:editId="72E4AF14">
                <wp:simplePos x="0" y="0"/>
                <wp:positionH relativeFrom="margin">
                  <wp:posOffset>22280</wp:posOffset>
                </wp:positionH>
                <wp:positionV relativeFrom="paragraph">
                  <wp:posOffset>100771</wp:posOffset>
                </wp:positionV>
                <wp:extent cx="6291580" cy="0"/>
                <wp:effectExtent l="8890" t="6350" r="5080" b="12700"/>
                <wp:wrapNone/>
                <wp:docPr id="1302524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6350" algn="ctr">
                          <a:solidFill>
                            <a:srgbClr val="215E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B749"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pt,7.95pt" to="497.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" strokecolor="#215e99" strokeweight=".5pt">
                <v:stroke joinstyle="miter"/>
                <w10:wrap anchorx="margin"/>
              </v:line>
            </w:pict>
          </mc:Fallback>
        </mc:AlternateContent>
      </w:r>
    </w:p>
    <w:p w14:paraId="546646CD" w14:textId="0AB17215" w:rsidR="009A5113" w:rsidRDefault="009A5113" w:rsidP="009A5113">
      <w:pPr>
        <w:spacing w:after="0" w:line="240" w:lineRule="auto"/>
        <w:jc w:val="both"/>
        <w:rPr>
          <w:rFonts w:ascii="Times New Roman" w:hAnsi="Times New Roman"/>
          <w:sz w:val="24"/>
          <w:szCs w:val="24"/>
        </w:rPr>
      </w:pPr>
    </w:p>
    <w:p w14:paraId="72B7173D" w14:textId="77777777" w:rsidR="00F81BFD" w:rsidRPr="00F81BFD" w:rsidRDefault="00F81BFD">
      <w:pPr>
        <w:rPr>
          <w:rFonts w:ascii="Times New Roman" w:hAnsi="Times New Roman"/>
          <w:sz w:val="20"/>
          <w:szCs w:val="20"/>
        </w:rPr>
      </w:pPr>
    </w:p>
    <w:p w14:paraId="75036728" w14:textId="77777777" w:rsidR="009A5113" w:rsidRPr="00AF54DA" w:rsidRDefault="004747BF" w:rsidP="0013400E">
      <w:pPr>
        <w:pStyle w:val="Title"/>
        <w:jc w:val="center"/>
      </w:pPr>
      <w:permStart w:id="657744779" w:edGrp="everyone"/>
      <w:r w:rsidRPr="004747BF">
        <w:t>DRIVERS OF GLOBAL E-COMMERCE BUSINESS VENTURES AMONG INTERNATIONAL BUSINESS GRADUATES</w:t>
      </w:r>
    </w:p>
    <w:permEnd w:id="657744779"/>
    <w:p w14:paraId="1E996E3B" w14:textId="77777777" w:rsidR="009A5113" w:rsidRDefault="009A5113" w:rsidP="009A5113">
      <w:pPr>
        <w:spacing w:after="0"/>
        <w:jc w:val="both"/>
        <w:rPr>
          <w:rFonts w:ascii="Times New Roman" w:hAnsi="Times New Roman"/>
          <w:sz w:val="24"/>
          <w:szCs w:val="24"/>
        </w:rPr>
      </w:pPr>
    </w:p>
    <w:p w14:paraId="7F269B48" w14:textId="2A922993" w:rsidR="009A5113" w:rsidRPr="009A5113" w:rsidRDefault="008B2AB0" w:rsidP="00AF54DA">
      <w:pPr>
        <w:pStyle w:val="AuthorsAJPBS"/>
      </w:pPr>
      <w:permStart w:id="317204505" w:edGrp="everyone"/>
      <w:proofErr w:type="spellStart"/>
      <w:r>
        <w:t>Nazatul</w:t>
      </w:r>
      <w:proofErr w:type="spellEnd"/>
      <w:r>
        <w:t xml:space="preserve"> </w:t>
      </w:r>
      <w:proofErr w:type="spellStart"/>
      <w:r>
        <w:t>Asyiqin</w:t>
      </w:r>
      <w:proofErr w:type="spellEnd"/>
      <w:r>
        <w:t xml:space="preserve"> Mohd </w:t>
      </w:r>
      <w:proofErr w:type="spellStart"/>
      <w:r>
        <w:t>Yusoff</w:t>
      </w:r>
      <w:proofErr w:type="spellEnd"/>
      <w:r w:rsidR="00B6775E">
        <w:t>,</w:t>
      </w:r>
      <w:r w:rsidR="00B6775E" w:rsidRPr="009A5113">
        <w:t xml:space="preserve"> Author</w:t>
      </w:r>
      <w:r w:rsidR="009A5113" w:rsidRPr="009A5113">
        <w:t>2</w:t>
      </w:r>
      <w:r w:rsidR="00B21EB0">
        <w:t>(b)</w:t>
      </w:r>
    </w:p>
    <w:p w14:paraId="07200ECC" w14:textId="77777777" w:rsidR="009A5113" w:rsidRPr="009A5113" w:rsidRDefault="009A5113" w:rsidP="00AF54DA">
      <w:pPr>
        <w:pStyle w:val="AuthorsAJPBS"/>
      </w:pPr>
      <w:r w:rsidRPr="009A5113">
        <w:t>Corresponding author*</w:t>
      </w:r>
    </w:p>
    <w:permEnd w:id="317204505"/>
    <w:p w14:paraId="73E4627A" w14:textId="77777777" w:rsidR="009A5113" w:rsidRPr="001D6503" w:rsidRDefault="009A5113" w:rsidP="00B21EB0">
      <w:pPr>
        <w:spacing w:after="0" w:line="240" w:lineRule="auto"/>
        <w:jc w:val="center"/>
        <w:rPr>
          <w:rFonts w:ascii="Times New Roman" w:hAnsi="Times New Roman"/>
          <w:sz w:val="20"/>
          <w:szCs w:val="20"/>
        </w:rPr>
      </w:pPr>
    </w:p>
    <w:p w14:paraId="1BA2CF45" w14:textId="77777777" w:rsidR="009A5113" w:rsidRPr="001D6503" w:rsidRDefault="008B2AB0" w:rsidP="00B21EB0">
      <w:pPr>
        <w:spacing w:after="0" w:line="240" w:lineRule="auto"/>
        <w:jc w:val="center"/>
        <w:rPr>
          <w:rFonts w:ascii="Times New Roman" w:hAnsi="Times New Roman"/>
          <w:sz w:val="20"/>
          <w:szCs w:val="20"/>
        </w:rPr>
      </w:pPr>
      <w:permStart w:id="936669619" w:edGrp="everyone"/>
      <w:r>
        <w:rPr>
          <w:rFonts w:ascii="Times New Roman" w:hAnsi="Times New Roman"/>
          <w:sz w:val="20"/>
          <w:szCs w:val="20"/>
        </w:rPr>
        <w:t>Faculty of Accountancy and Business, kl2211012619@student.kluptm.edu.</w:t>
      </w:r>
      <w:r w:rsidR="00524FFE">
        <w:rPr>
          <w:rFonts w:ascii="Times New Roman" w:hAnsi="Times New Roman"/>
          <w:sz w:val="20"/>
          <w:szCs w:val="20"/>
        </w:rPr>
        <w:t>my</w:t>
      </w:r>
      <w:r w:rsidR="00524FFE" w:rsidRPr="001D6503">
        <w:rPr>
          <w:rFonts w:ascii="Times New Roman" w:hAnsi="Times New Roman"/>
          <w:sz w:val="20"/>
          <w:szCs w:val="20"/>
        </w:rPr>
        <w:t xml:space="preserve"> </w:t>
      </w:r>
    </w:p>
    <w:p w14:paraId="4FF641BD" w14:textId="77777777" w:rsidR="00B21EB0" w:rsidRPr="001D6503" w:rsidRDefault="00B21EB0" w:rsidP="00B21EB0">
      <w:pPr>
        <w:spacing w:after="0" w:line="240" w:lineRule="auto"/>
        <w:jc w:val="center"/>
        <w:rPr>
          <w:rFonts w:ascii="Times New Roman" w:hAnsi="Times New Roman"/>
          <w:sz w:val="20"/>
          <w:szCs w:val="20"/>
        </w:rPr>
      </w:pPr>
      <w:r w:rsidRPr="001D6503">
        <w:rPr>
          <w:rFonts w:ascii="Times New Roman" w:hAnsi="Times New Roman"/>
          <w:sz w:val="20"/>
          <w:szCs w:val="20"/>
        </w:rPr>
        <w:t>(b)</w:t>
      </w:r>
      <w:r w:rsidR="00B6775E" w:rsidRPr="001D6503">
        <w:rPr>
          <w:rFonts w:ascii="Times New Roman" w:hAnsi="Times New Roman"/>
          <w:sz w:val="20"/>
          <w:szCs w:val="20"/>
        </w:rPr>
        <w:t>Faculty/Department, Affiliation</w:t>
      </w:r>
      <w:r w:rsidRPr="001D6503">
        <w:rPr>
          <w:rFonts w:ascii="Times New Roman" w:hAnsi="Times New Roman"/>
          <w:sz w:val="20"/>
          <w:szCs w:val="20"/>
        </w:rPr>
        <w:t>, author2@email.com</w:t>
      </w:r>
    </w:p>
    <w:p w14:paraId="4E1C6128" w14:textId="77777777" w:rsidR="00330C09" w:rsidRDefault="00330C09" w:rsidP="009A5113">
      <w:pPr>
        <w:spacing w:line="240" w:lineRule="auto"/>
        <w:jc w:val="both"/>
        <w:rPr>
          <w:rFonts w:ascii="Times New Roman" w:hAnsi="Times New Roman"/>
          <w:sz w:val="20"/>
          <w:szCs w:val="20"/>
          <w:shd w:val="clear" w:color="auto" w:fill="FFFFFF"/>
        </w:rPr>
      </w:pPr>
    </w:p>
    <w:p w14:paraId="2AB6A7E4" w14:textId="04B27AC4" w:rsidR="009A5113" w:rsidRPr="00B21EB0" w:rsidRDefault="00B21EB0" w:rsidP="009A5113">
      <w:pPr>
        <w:spacing w:line="240" w:lineRule="auto"/>
        <w:jc w:val="both"/>
        <w:rPr>
          <w:rFonts w:ascii="Times New Roman" w:hAnsi="Times New Roman"/>
          <w:i/>
          <w:sz w:val="20"/>
          <w:szCs w:val="20"/>
        </w:rPr>
      </w:pPr>
      <w:r w:rsidRPr="00B21EB0">
        <w:rPr>
          <w:rFonts w:ascii="Times New Roman" w:hAnsi="Times New Roman"/>
          <w:sz w:val="20"/>
          <w:szCs w:val="20"/>
          <w:shd w:val="clear" w:color="auto" w:fill="FFFFFF"/>
        </w:rPr>
        <w:br/>
        <w:t xml:space="preserve">Received </w:t>
      </w:r>
      <w:r w:rsidR="00BB721F">
        <w:rPr>
          <w:rFonts w:ascii="Times New Roman" w:hAnsi="Times New Roman"/>
          <w:sz w:val="20"/>
          <w:szCs w:val="20"/>
          <w:shd w:val="clear" w:color="auto" w:fill="FFFFFF"/>
        </w:rPr>
        <w:t>21 November</w:t>
      </w:r>
      <w:r w:rsidRPr="00B21EB0">
        <w:rPr>
          <w:rFonts w:ascii="Times New Roman" w:hAnsi="Times New Roman"/>
          <w:sz w:val="20"/>
          <w:szCs w:val="20"/>
          <w:shd w:val="clear" w:color="auto" w:fill="FFFFFF"/>
        </w:rPr>
        <w:t xml:space="preserve"> 202</w:t>
      </w:r>
      <w:r w:rsidR="00AF54DA">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Accepted </w:t>
      </w:r>
      <w:r w:rsidR="00AF54DA">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sidR="00AF54DA">
        <w:rPr>
          <w:rFonts w:ascii="Times New Roman" w:hAnsi="Times New Roman"/>
          <w:sz w:val="20"/>
          <w:szCs w:val="20"/>
          <w:shd w:val="clear" w:color="auto" w:fill="FFFFFF"/>
        </w:rPr>
        <w:t>June</w:t>
      </w:r>
      <w:r w:rsidRPr="00B21EB0">
        <w:rPr>
          <w:rFonts w:ascii="Times New Roman" w:hAnsi="Times New Roman"/>
          <w:sz w:val="20"/>
          <w:szCs w:val="20"/>
          <w:shd w:val="clear" w:color="auto" w:fill="FFFFFF"/>
        </w:rPr>
        <w:t xml:space="preserve"> 202</w:t>
      </w:r>
      <w:r w:rsidR="00AF54DA">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Available online </w:t>
      </w:r>
      <w:r w:rsidR="00AF54DA">
        <w:rPr>
          <w:rFonts w:ascii="Times New Roman" w:hAnsi="Times New Roman"/>
          <w:sz w:val="20"/>
          <w:szCs w:val="20"/>
          <w:shd w:val="clear" w:color="auto" w:fill="FFFFFF"/>
        </w:rPr>
        <w:t xml:space="preserve">30 </w:t>
      </w:r>
      <w:r w:rsidR="00BB721F">
        <w:rPr>
          <w:rFonts w:ascii="Times New Roman" w:hAnsi="Times New Roman"/>
          <w:sz w:val="20"/>
          <w:szCs w:val="20"/>
          <w:shd w:val="clear" w:color="auto" w:fill="FFFFFF"/>
        </w:rPr>
        <w:t>December</w:t>
      </w:r>
      <w:r w:rsidRPr="00B21EB0">
        <w:rPr>
          <w:rFonts w:ascii="Times New Roman" w:hAnsi="Times New Roman"/>
          <w:sz w:val="20"/>
          <w:szCs w:val="20"/>
          <w:shd w:val="clear" w:color="auto" w:fill="FFFFFF"/>
        </w:rPr>
        <w:t xml:space="preserve"> 202</w:t>
      </w:r>
    </w:p>
    <w:permEnd w:id="936669619"/>
    <w:p w14:paraId="3C5392AC" w14:textId="071027E2" w:rsidR="009A5113" w:rsidRPr="00761AF2" w:rsidRDefault="00850CA2" w:rsidP="009A5113">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8752" behindDoc="0" locked="0" layoutInCell="1" allowOverlap="1" wp14:anchorId="4BC296FF" wp14:editId="7D3C22CE">
                <wp:simplePos x="0" y="0"/>
                <wp:positionH relativeFrom="margin">
                  <wp:posOffset>23495</wp:posOffset>
                </wp:positionH>
                <wp:positionV relativeFrom="paragraph">
                  <wp:posOffset>37464</wp:posOffset>
                </wp:positionV>
                <wp:extent cx="6291580" cy="0"/>
                <wp:effectExtent l="0" t="0" r="0" b="0"/>
                <wp:wrapNone/>
                <wp:docPr id="7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BBC634" id="Straight Connector 17"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6D2E96D7" w14:textId="701A25D9" w:rsidR="009A5113" w:rsidRPr="00AF54DA" w:rsidRDefault="009A5113" w:rsidP="00AF54DA">
      <w:pPr>
        <w:pStyle w:val="ABSTRACTAJPBS"/>
      </w:pPr>
      <w:r w:rsidRPr="00AF54DA">
        <w:t>ABSTRACT</w:t>
      </w:r>
    </w:p>
    <w:p w14:paraId="2F5DA573" w14:textId="77777777" w:rsidR="009A5113" w:rsidRDefault="009A5113" w:rsidP="009A5113">
      <w:pPr>
        <w:pStyle w:val="Header"/>
        <w:ind w:right="1890"/>
        <w:jc w:val="both"/>
        <w:rPr>
          <w:rFonts w:ascii="Times New Roman" w:hAnsi="Times New Roman"/>
          <w:sz w:val="20"/>
          <w:szCs w:val="20"/>
        </w:rPr>
      </w:pPr>
    </w:p>
    <w:p w14:paraId="36A1039F" w14:textId="239F908F" w:rsidR="007537D0" w:rsidRPr="007537D0" w:rsidRDefault="007537D0" w:rsidP="007537D0">
      <w:pPr>
        <w:pStyle w:val="Header"/>
        <w:ind w:right="2340"/>
        <w:jc w:val="both"/>
        <w:rPr>
          <w:rFonts w:ascii="Times New Roman" w:hAnsi="Times New Roman"/>
          <w:sz w:val="20"/>
          <w:szCs w:val="20"/>
        </w:rPr>
      </w:pPr>
      <w:permStart w:id="1873740608" w:edGrp="everyone"/>
      <w:r w:rsidRPr="007537D0">
        <w:t xml:space="preserve"> </w:t>
      </w:r>
      <w:r w:rsidRPr="007537D0">
        <w:rPr>
          <w:rFonts w:ascii="Times New Roman" w:hAnsi="Times New Roman"/>
          <w:sz w:val="20"/>
          <w:szCs w:val="20"/>
        </w:rPr>
        <w:t xml:space="preserve">Global e-commerce has become a transformative force in modern economies, offering opportunities for international trade, innovation, and entrepreneurial ventures. This study investigates the key drivers motivating international business graduates to pursue e-commerce business ventures, focusing on the skills, knowledge, and resources essential for success. Utilizing a qualitative research design, data were collected through semi-structured interviews with international business graduates engaged in e-commerce. The findings reveal that technological advancements, consumer behavior shifts, and global market dynamics significantly influence graduates' decisions. Key enablers include enhanced access to digital platforms, practical entrepreneurial education, and mentorship opportunities, while barriers such as limited resources and regulatory complexities pose challenges.  </w:t>
      </w:r>
    </w:p>
    <w:p w14:paraId="5A14B23E" w14:textId="77777777" w:rsidR="007537D0" w:rsidRPr="007537D0" w:rsidRDefault="007537D0" w:rsidP="007537D0">
      <w:pPr>
        <w:pStyle w:val="Header"/>
        <w:ind w:right="2340"/>
        <w:jc w:val="both"/>
        <w:rPr>
          <w:rFonts w:ascii="Times New Roman" w:hAnsi="Times New Roman"/>
          <w:sz w:val="20"/>
          <w:szCs w:val="20"/>
        </w:rPr>
      </w:pPr>
    </w:p>
    <w:p w14:paraId="6706D94D" w14:textId="77777777" w:rsidR="009A5113" w:rsidRPr="007537D0" w:rsidRDefault="007537D0" w:rsidP="007537D0">
      <w:pPr>
        <w:pStyle w:val="Header"/>
        <w:ind w:right="2340"/>
        <w:jc w:val="both"/>
        <w:rPr>
          <w:rFonts w:ascii="Times New Roman" w:hAnsi="Times New Roman"/>
          <w:sz w:val="20"/>
          <w:szCs w:val="20"/>
        </w:rPr>
      </w:pPr>
      <w:r w:rsidRPr="007537D0">
        <w:rPr>
          <w:rFonts w:ascii="Times New Roman" w:hAnsi="Times New Roman"/>
          <w:sz w:val="20"/>
          <w:szCs w:val="20"/>
        </w:rPr>
        <w:t>The study emphasizes the need for academic programs to integrate practical e-commerce training and foster industry collaborations to equip graduates with the skills required to navigate the evolving digital marketplace. While the research provides valuable insights, its scope is limited by the small, localized sample size, which restricts generalizability. Future studies could expand on these findings by exploring diverse contexts and long-term impacts of educational interventions. This research contributes to the literature on entrepreneurship and e-commerce, offering actionable recommendations for educators, policymakers, and industry stakeholders to support the next generation of e-commerce entrepreneurs.</w:t>
      </w:r>
      <w:r w:rsidR="009A5113">
        <w:rPr>
          <w:rFonts w:ascii="Times New Roman" w:hAnsi="Times New Roman"/>
          <w:sz w:val="20"/>
          <w:szCs w:val="20"/>
        </w:rPr>
        <w:t xml:space="preserve"> </w:t>
      </w:r>
      <w:permEnd w:id="1873740608"/>
    </w:p>
    <w:p w14:paraId="65589EA1" w14:textId="77777777" w:rsidR="00330C09" w:rsidRDefault="00330C09" w:rsidP="009A5113"/>
    <w:p w14:paraId="2A5C9727" w14:textId="77777777" w:rsidR="00330C09" w:rsidRDefault="00330C09" w:rsidP="00F041DE">
      <w:r w:rsidRPr="00330C09">
        <w:rPr>
          <w:rFonts w:ascii="Times New Roman" w:hAnsi="Times New Roman"/>
          <w:sz w:val="20"/>
          <w:szCs w:val="20"/>
        </w:rPr>
        <w:t xml:space="preserve">Keywords: </w:t>
      </w:r>
      <w:r w:rsidRPr="00330C09">
        <w:rPr>
          <w:rFonts w:ascii="Times New Roman" w:hAnsi="Times New Roman"/>
          <w:i/>
          <w:iCs/>
          <w:sz w:val="20"/>
          <w:szCs w:val="20"/>
        </w:rPr>
        <w:t>drivers, global e-commerce, international business graduate, business venture</w:t>
      </w:r>
      <w:r w:rsidRPr="00330C09">
        <w:rPr>
          <w:i/>
          <w:iCs/>
        </w:rPr>
        <w:t>.</w:t>
      </w:r>
      <w:r>
        <w:t xml:space="preserve"> </w:t>
      </w:r>
    </w:p>
    <w:p w14:paraId="6D12A0EE" w14:textId="3AD22184" w:rsidR="00E55707" w:rsidRPr="00330C09" w:rsidRDefault="00850CA2" w:rsidP="00F041DE">
      <w:r>
        <w:rPr>
          <w:noProof/>
        </w:rPr>
        <mc:AlternateContent>
          <mc:Choice Requires="wps">
            <w:drawing>
              <wp:anchor distT="4294967295" distB="4294967295" distL="114300" distR="114300" simplePos="0" relativeHeight="251661824" behindDoc="0" locked="0" layoutInCell="1" allowOverlap="1" wp14:anchorId="0DBF6C63" wp14:editId="513B4855">
                <wp:simplePos x="0" y="0"/>
                <wp:positionH relativeFrom="margin">
                  <wp:posOffset>-38100</wp:posOffset>
                </wp:positionH>
                <wp:positionV relativeFrom="paragraph">
                  <wp:posOffset>149224</wp:posOffset>
                </wp:positionV>
                <wp:extent cx="6291580" cy="0"/>
                <wp:effectExtent l="0" t="0" r="0" b="0"/>
                <wp:wrapNone/>
                <wp:docPr id="13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B1F8A67" id="Straight Connector 11"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11.75pt" to="49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" strokecolor="windowText" strokeweight=".25pt">
                <v:stroke joinstyle="miter"/>
                <o:lock v:ext="edit" shapetype="f"/>
                <w10:wrap anchorx="margin"/>
              </v:line>
            </w:pict>
          </mc:Fallback>
        </mc:AlternateContent>
      </w:r>
    </w:p>
    <w:p w14:paraId="7EB4A904" w14:textId="77777777" w:rsidR="00F81BFD" w:rsidRPr="00B21EB0" w:rsidRDefault="00F81BFD" w:rsidP="00B21EB0">
      <w:pPr>
        <w:pStyle w:val="Heading1"/>
      </w:pPr>
      <w:r w:rsidRPr="00B21EB0">
        <w:lastRenderedPageBreak/>
        <w:t>INTRODUCTION</w:t>
      </w:r>
    </w:p>
    <w:p w14:paraId="73C507A5" w14:textId="1FC8FF92" w:rsidR="007C6DCA" w:rsidRPr="007C6DCA" w:rsidRDefault="007C6DCA" w:rsidP="007C6DCA">
      <w:pPr>
        <w:spacing w:line="240" w:lineRule="auto"/>
        <w:jc w:val="both"/>
        <w:rPr>
          <w:rFonts w:ascii="Times New Roman" w:hAnsi="Times New Roman"/>
          <w:sz w:val="20"/>
          <w:szCs w:val="20"/>
        </w:rPr>
      </w:pPr>
      <w:permStart w:id="947479533" w:edGrp="everyone"/>
      <w:r w:rsidRPr="007C6DCA">
        <w:rPr>
          <w:rFonts w:ascii="Times New Roman" w:hAnsi="Times New Roman"/>
          <w:sz w:val="20"/>
          <w:szCs w:val="20"/>
        </w:rPr>
        <w:t>Global e-commerce ventures are reshaping modern economies by facilitating cross-border trade, fostering competition, and creating jobs (Jin, 2024; Li, 2023). These platforms allow businesses to reach diverse consumers, improve operational efficiencies, and embrace innovations in technology</w:t>
      </w:r>
      <w:sdt>
        <w:sdtPr>
          <w:rPr>
            <w:rFonts w:ascii="Times New Roman" w:hAnsi="Times New Roman"/>
            <w:color w:val="000000"/>
            <w:sz w:val="20"/>
            <w:szCs w:val="20"/>
          </w:rPr>
          <w:tag w:val="MENDELEY_CITATION_v3_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"/>
          <w:id w:val="-293518800"/>
          <w:placeholder>
            <w:docPart w:val="DefaultPlaceholder_-1854013440"/>
          </w:placeholder>
        </w:sdtPr>
        <w:sdtContent>
          <w:r w:rsidR="00225360" w:rsidRPr="00225360">
            <w:rPr>
              <w:rFonts w:ascii="Times New Roman" w:hAnsi="Times New Roman"/>
              <w:color w:val="000000"/>
              <w:sz w:val="20"/>
              <w:szCs w:val="20"/>
            </w:rPr>
            <w:t>(</w:t>
          </w:r>
          <w:proofErr w:type="spellStart"/>
          <w:r w:rsidR="00225360" w:rsidRPr="00225360">
            <w:rPr>
              <w:rFonts w:ascii="Times New Roman" w:hAnsi="Times New Roman"/>
              <w:color w:val="000000"/>
              <w:sz w:val="20"/>
              <w:szCs w:val="20"/>
            </w:rPr>
            <w:t>Herani</w:t>
          </w:r>
          <w:proofErr w:type="spellEnd"/>
          <w:r w:rsidR="00225360" w:rsidRPr="00225360">
            <w:rPr>
              <w:rFonts w:ascii="Times New Roman" w:hAnsi="Times New Roman"/>
              <w:color w:val="000000"/>
              <w:sz w:val="20"/>
              <w:szCs w:val="20"/>
            </w:rPr>
            <w:t>, 2025)</w:t>
          </w:r>
        </w:sdtContent>
      </w:sdt>
      <w:r w:rsidRPr="007C6DCA">
        <w:rPr>
          <w:rFonts w:ascii="Times New Roman" w:hAnsi="Times New Roman"/>
          <w:sz w:val="20"/>
          <w:szCs w:val="20"/>
        </w:rPr>
        <w:t>. However, despite its significance, research lacks focus on the factors driving international business graduates to engage in such ventures, particularly in regions facing unique challenges and opportunities</w:t>
      </w:r>
      <w:r w:rsidR="00CA7B5F">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"/>
          <w:id w:val="622188753"/>
          <w:placeholder>
            <w:docPart w:val="DefaultPlaceholder_-1854013440"/>
          </w:placeholder>
        </w:sdtPr>
        <w:sdtContent>
          <w:r w:rsidR="00225360" w:rsidRPr="00225360">
            <w:rPr>
              <w:rFonts w:ascii="Times New Roman" w:hAnsi="Times New Roman"/>
              <w:color w:val="000000"/>
              <w:sz w:val="20"/>
              <w:szCs w:val="20"/>
            </w:rPr>
            <w:t>(</w:t>
          </w:r>
          <w:proofErr w:type="spellStart"/>
          <w:r w:rsidR="00225360" w:rsidRPr="00225360">
            <w:rPr>
              <w:rFonts w:ascii="Times New Roman" w:hAnsi="Times New Roman"/>
              <w:color w:val="000000"/>
              <w:sz w:val="20"/>
              <w:szCs w:val="20"/>
            </w:rPr>
            <w:t>Fausel</w:t>
          </w:r>
          <w:proofErr w:type="spellEnd"/>
          <w:r w:rsidR="00225360" w:rsidRPr="00225360">
            <w:rPr>
              <w:rFonts w:ascii="Times New Roman" w:hAnsi="Times New Roman"/>
              <w:color w:val="000000"/>
              <w:sz w:val="20"/>
              <w:szCs w:val="20"/>
            </w:rPr>
            <w:t xml:space="preserve">, 2018; </w:t>
          </w:r>
          <w:proofErr w:type="spellStart"/>
          <w:r w:rsidR="00225360" w:rsidRPr="00225360">
            <w:rPr>
              <w:rFonts w:ascii="Times New Roman" w:hAnsi="Times New Roman"/>
              <w:color w:val="000000"/>
              <w:sz w:val="20"/>
              <w:szCs w:val="20"/>
            </w:rPr>
            <w:t>Jahari</w:t>
          </w:r>
          <w:proofErr w:type="spellEnd"/>
          <w:r w:rsidR="00225360" w:rsidRPr="00225360">
            <w:rPr>
              <w:rFonts w:ascii="Times New Roman" w:hAnsi="Times New Roman"/>
              <w:color w:val="000000"/>
              <w:sz w:val="20"/>
              <w:szCs w:val="20"/>
            </w:rPr>
            <w:t>, 2025)</w:t>
          </w:r>
        </w:sdtContent>
      </w:sdt>
      <w:r w:rsidRPr="007C6DCA">
        <w:rPr>
          <w:rFonts w:ascii="Times New Roman" w:hAnsi="Times New Roman"/>
          <w:sz w:val="20"/>
          <w:szCs w:val="20"/>
        </w:rPr>
        <w:t>.</w:t>
      </w:r>
    </w:p>
    <w:p w14:paraId="68C33542" w14:textId="77777777" w:rsidR="007C6DCA" w:rsidRPr="007C6DCA" w:rsidRDefault="007C6DCA" w:rsidP="007C6DCA">
      <w:pPr>
        <w:spacing w:line="240" w:lineRule="auto"/>
        <w:jc w:val="both"/>
        <w:rPr>
          <w:rFonts w:ascii="Times New Roman" w:hAnsi="Times New Roman"/>
          <w:sz w:val="20"/>
          <w:szCs w:val="20"/>
        </w:rPr>
      </w:pPr>
      <w:r w:rsidRPr="007C6DCA">
        <w:rPr>
          <w:rFonts w:ascii="Times New Roman" w:hAnsi="Times New Roman"/>
          <w:sz w:val="20"/>
          <w:szCs w:val="20"/>
        </w:rPr>
        <w:t>The growing integration of digital platforms into daily life, accelerated by the COVID-19 pandemic, has made e-commerce an essential aspect of consumer behavior and business operations (Ahmed &amp; Kumari, 2022). While the adoption of technologies like artificial intelligence (AI) and machine learning (ML) has enhanced digital strategies, understanding how these tools impact graduates entering the e-commerce industry remains limited (ERDOĞAN, 2023; Khan, 2023).</w:t>
      </w:r>
    </w:p>
    <w:p w14:paraId="23DF099B" w14:textId="5EC6339F" w:rsidR="00FE0276" w:rsidRDefault="007C6DCA" w:rsidP="007C6DCA">
      <w:pPr>
        <w:spacing w:line="240" w:lineRule="auto"/>
        <w:jc w:val="both"/>
        <w:rPr>
          <w:rFonts w:ascii="Times New Roman" w:hAnsi="Times New Roman"/>
          <w:sz w:val="20"/>
          <w:szCs w:val="20"/>
        </w:rPr>
      </w:pPr>
      <w:r w:rsidRPr="007C6DCA">
        <w:rPr>
          <w:rFonts w:ascii="Times New Roman" w:hAnsi="Times New Roman"/>
          <w:sz w:val="20"/>
          <w:szCs w:val="20"/>
        </w:rPr>
        <w:t>E-commerce ventures are transforming traditional business models by removing physical constraints and enabling global reach. Although these developments create opportunities for small and medium-sized enterprises (SMEs) to compete internationally, they also pose challenges such as logistics, cybersecurity, and regulatory compliance (Adeniran et al., 2022). Limited access to resources and expertise among SMEs further highlights the need to bridge gaps for international business graduates seeking to capitalize on e-commerce opportunities (Karim &amp; Xu, 2018).</w:t>
      </w:r>
      <w:r w:rsidR="007537D0">
        <w:rPr>
          <w:rFonts w:ascii="Times New Roman" w:hAnsi="Times New Roman"/>
          <w:sz w:val="20"/>
          <w:szCs w:val="20"/>
        </w:rPr>
        <w:t xml:space="preserve"> </w:t>
      </w:r>
      <w:r w:rsidR="00FE0276" w:rsidRPr="00FE0276">
        <w:rPr>
          <w:rFonts w:ascii="Times New Roman" w:hAnsi="Times New Roman"/>
          <w:sz w:val="20"/>
          <w:szCs w:val="20"/>
        </w:rPr>
        <w:t>This study aims to examine the drivers of global e-commerce ventures among international business graduates, focusing on the skills, knowledge, and resources that contribute to their success. Key research questions include: What motivates graduates to pursue e-commerce? What skills learned during their studies are most applicable? How do global market conditions influence their decisions? These objectives aim to provide actionable insights for education providers, policymakers, and aspiring entrepreneurs</w:t>
      </w:r>
      <w:sdt>
        <w:sdtPr>
          <w:rPr>
            <w:rFonts w:ascii="Times New Roman" w:hAnsi="Times New Roman"/>
            <w:color w:val="000000"/>
            <w:sz w:val="20"/>
            <w:szCs w:val="20"/>
          </w:rPr>
          <w:tag w:val="MENDELEY_CITATION_v3_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"/>
          <w:id w:val="-973751871"/>
          <w:placeholder>
            <w:docPart w:val="DefaultPlaceholder_-1854013440"/>
          </w:placeholder>
        </w:sdtPr>
        <w:sdtContent>
          <w:r w:rsidR="00225360" w:rsidRPr="00225360">
            <w:rPr>
              <w:rFonts w:ascii="Times New Roman" w:hAnsi="Times New Roman"/>
              <w:color w:val="000000"/>
              <w:sz w:val="20"/>
              <w:szCs w:val="20"/>
            </w:rPr>
            <w:t>(</w:t>
          </w:r>
          <w:proofErr w:type="spellStart"/>
          <w:r w:rsidR="00225360" w:rsidRPr="00225360">
            <w:rPr>
              <w:rFonts w:ascii="Times New Roman" w:hAnsi="Times New Roman"/>
              <w:color w:val="000000"/>
              <w:sz w:val="20"/>
              <w:szCs w:val="20"/>
            </w:rPr>
            <w:t>Aranega</w:t>
          </w:r>
          <w:proofErr w:type="spellEnd"/>
          <w:r w:rsidR="00225360" w:rsidRPr="00225360">
            <w:rPr>
              <w:rFonts w:ascii="Times New Roman" w:hAnsi="Times New Roman"/>
              <w:color w:val="000000"/>
              <w:sz w:val="20"/>
              <w:szCs w:val="20"/>
            </w:rPr>
            <w:t xml:space="preserve"> et al., 2025)</w:t>
          </w:r>
        </w:sdtContent>
      </w:sdt>
      <w:r w:rsidR="00FE0276" w:rsidRPr="00FE0276">
        <w:rPr>
          <w:rFonts w:ascii="Times New Roman" w:hAnsi="Times New Roman"/>
          <w:sz w:val="20"/>
          <w:szCs w:val="20"/>
        </w:rPr>
        <w:t>.</w:t>
      </w:r>
    </w:p>
    <w:p w14:paraId="3E8056FA" w14:textId="77777777" w:rsidR="007C6DCA" w:rsidRPr="007C6DCA" w:rsidRDefault="007C6DCA" w:rsidP="007C6DCA">
      <w:pPr>
        <w:spacing w:line="240" w:lineRule="auto"/>
        <w:jc w:val="both"/>
        <w:rPr>
          <w:rFonts w:ascii="Times New Roman" w:hAnsi="Times New Roman"/>
          <w:sz w:val="20"/>
          <w:szCs w:val="20"/>
          <w:lang w:val="en-MY"/>
        </w:rPr>
      </w:pPr>
      <w:r w:rsidRPr="007C6DCA">
        <w:rPr>
          <w:rFonts w:ascii="Times New Roman" w:hAnsi="Times New Roman"/>
          <w:sz w:val="20"/>
          <w:szCs w:val="20"/>
          <w:lang w:val="en-MY"/>
        </w:rPr>
        <w:t xml:space="preserve">Navigating global e-commerce demands a deep understanding of market dynamics, consumer </w:t>
      </w:r>
      <w:r w:rsidR="007537D0" w:rsidRPr="007C6DCA">
        <w:rPr>
          <w:rFonts w:ascii="Times New Roman" w:hAnsi="Times New Roman"/>
          <w:sz w:val="20"/>
          <w:szCs w:val="20"/>
          <w:lang w:val="en-MY"/>
        </w:rPr>
        <w:t>behaviours</w:t>
      </w:r>
      <w:r w:rsidRPr="007C6DCA">
        <w:rPr>
          <w:rFonts w:ascii="Times New Roman" w:hAnsi="Times New Roman"/>
          <w:sz w:val="20"/>
          <w:szCs w:val="20"/>
          <w:lang w:val="en-MY"/>
        </w:rPr>
        <w:t>, and technology. Many international business graduates face challenges due to gaps between theoretical knowledge and practical application. Studies reveal that while e-commerce strategies significantly enhance business performance, graduates are often unprepared to implement them effectively (</w:t>
      </w:r>
      <w:proofErr w:type="spellStart"/>
      <w:r w:rsidRPr="007C6DCA">
        <w:rPr>
          <w:rFonts w:ascii="Times New Roman" w:hAnsi="Times New Roman"/>
          <w:sz w:val="20"/>
          <w:szCs w:val="20"/>
          <w:lang w:val="en-MY"/>
        </w:rPr>
        <w:t>Tisyani</w:t>
      </w:r>
      <w:proofErr w:type="spellEnd"/>
      <w:r w:rsidRPr="007C6DCA">
        <w:rPr>
          <w:rFonts w:ascii="Times New Roman" w:hAnsi="Times New Roman"/>
          <w:sz w:val="20"/>
          <w:szCs w:val="20"/>
          <w:lang w:val="en-MY"/>
        </w:rPr>
        <w:t>, 2023). This lack of preparedness limits their ability to harness e-commerce as a tool for entrepreneurship and innovation.</w:t>
      </w:r>
    </w:p>
    <w:p w14:paraId="5C957C3A" w14:textId="6797E1FA" w:rsidR="00FE0276" w:rsidRDefault="007C6DCA" w:rsidP="007C6DCA">
      <w:pPr>
        <w:spacing w:line="240" w:lineRule="auto"/>
        <w:jc w:val="both"/>
        <w:rPr>
          <w:rFonts w:ascii="Times New Roman" w:hAnsi="Times New Roman"/>
          <w:sz w:val="20"/>
          <w:szCs w:val="20"/>
          <w:lang w:val="en-MY"/>
        </w:rPr>
      </w:pPr>
      <w:r w:rsidRPr="007C6DCA">
        <w:rPr>
          <w:rFonts w:ascii="Times New Roman" w:hAnsi="Times New Roman"/>
          <w:sz w:val="20"/>
          <w:szCs w:val="20"/>
          <w:lang w:val="en-MY"/>
        </w:rPr>
        <w:t>Existing research often overlooks the unique experiences and barriers faced by these graduates. Few studies examine how their educational background, access to digital resources, and market readiness influence their decisions to pursue e-commerce ventures (Abou-</w:t>
      </w:r>
      <w:proofErr w:type="spellStart"/>
      <w:r w:rsidRPr="007C6DCA">
        <w:rPr>
          <w:rFonts w:ascii="Times New Roman" w:hAnsi="Times New Roman"/>
          <w:sz w:val="20"/>
          <w:szCs w:val="20"/>
          <w:lang w:val="en-MY"/>
        </w:rPr>
        <w:t>Shouk</w:t>
      </w:r>
      <w:proofErr w:type="spellEnd"/>
      <w:r w:rsidRPr="007C6DCA">
        <w:rPr>
          <w:rFonts w:ascii="Times New Roman" w:hAnsi="Times New Roman"/>
          <w:sz w:val="20"/>
          <w:szCs w:val="20"/>
          <w:lang w:val="en-MY"/>
        </w:rPr>
        <w:t xml:space="preserve"> et al., 2013). Addressing this gap requires targeted research and actionable strategies to prepare graduates for the demands of global e-commerce</w:t>
      </w:r>
      <w:r w:rsidR="00CA7B5F">
        <w:rPr>
          <w:rFonts w:ascii="Times New Roman" w:hAnsi="Times New Roman"/>
          <w:sz w:val="20"/>
          <w:szCs w:val="20"/>
          <w:lang w:val="en-MY"/>
        </w:rPr>
        <w:t xml:space="preserve"> </w:t>
      </w:r>
      <w:sdt>
        <w:sdtPr>
          <w:rPr>
            <w:rFonts w:ascii="Times New Roman" w:hAnsi="Times New Roman"/>
            <w:color w:val="000000"/>
            <w:sz w:val="20"/>
            <w:szCs w:val="20"/>
            <w:lang w:val="en-MY"/>
          </w:rPr>
          <w:tag w:val="MENDELEY_CITATION_v3_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"/>
          <w:id w:val="1282766472"/>
          <w:placeholder>
            <w:docPart w:val="DefaultPlaceholder_-1854013440"/>
          </w:placeholder>
        </w:sdtPr>
        <w:sdtContent>
          <w:r w:rsidR="00225360" w:rsidRPr="00225360">
            <w:rPr>
              <w:rFonts w:ascii="Times New Roman" w:hAnsi="Times New Roman"/>
              <w:color w:val="000000"/>
              <w:sz w:val="20"/>
              <w:szCs w:val="20"/>
              <w:lang w:val="en-MY"/>
            </w:rPr>
            <w:t>(Isa, 2024; Masrom, 2024; Murad, 2018)</w:t>
          </w:r>
        </w:sdtContent>
      </w:sdt>
      <w:r w:rsidRPr="007C6DCA">
        <w:rPr>
          <w:rFonts w:ascii="Times New Roman" w:hAnsi="Times New Roman"/>
          <w:sz w:val="20"/>
          <w:szCs w:val="20"/>
          <w:lang w:val="en-MY"/>
        </w:rPr>
        <w:t>.</w:t>
      </w:r>
    </w:p>
    <w:p w14:paraId="6DCB9AE1" w14:textId="77777777" w:rsidR="007C6DCA" w:rsidRDefault="007C6DCA" w:rsidP="007C6DCA">
      <w:pPr>
        <w:spacing w:line="240" w:lineRule="auto"/>
        <w:jc w:val="both"/>
        <w:rPr>
          <w:rFonts w:ascii="Times New Roman" w:hAnsi="Times New Roman"/>
          <w:sz w:val="20"/>
          <w:szCs w:val="20"/>
          <w:lang w:val="en-MY"/>
        </w:rPr>
      </w:pPr>
      <w:r w:rsidRPr="007C6DCA">
        <w:rPr>
          <w:rFonts w:ascii="Times New Roman" w:hAnsi="Times New Roman"/>
          <w:sz w:val="20"/>
          <w:szCs w:val="20"/>
          <w:lang w:val="en-MY"/>
        </w:rPr>
        <w:t>Key drivers for engaging graduates in e-commerce include enhancing curricula with practical training, fostering academic-industry partnerships, and promoting mentorship programs. Partnerships with e-commerce platforms can provide real-world exposure, while mentorship bridges knowledge gaps and encourages innovation (Gao et al., 2023; Li, 2023). Conversely, barriers such as limited resources, insufficient training, and complex global regulations hinder their participation in e-commerce ventures (Martins et al., 2016).</w:t>
      </w:r>
    </w:p>
    <w:p w14:paraId="37019377" w14:textId="77777777" w:rsidR="007C6DCA" w:rsidRDefault="007C6DCA" w:rsidP="007C6DCA">
      <w:pPr>
        <w:spacing w:line="240" w:lineRule="auto"/>
        <w:jc w:val="both"/>
        <w:rPr>
          <w:rFonts w:ascii="Times New Roman" w:hAnsi="Times New Roman"/>
          <w:sz w:val="20"/>
          <w:szCs w:val="20"/>
          <w:lang w:val="en-MY"/>
        </w:rPr>
      </w:pPr>
      <w:r w:rsidRPr="007C6DCA">
        <w:rPr>
          <w:rFonts w:ascii="Times New Roman" w:hAnsi="Times New Roman"/>
          <w:sz w:val="20"/>
          <w:szCs w:val="20"/>
          <w:lang w:val="en-MY"/>
        </w:rPr>
        <w:t>This study will provide insights into the motivations, challenges, and skills required for international business graduates in e-commerce. It aims to inform educators, policymakers, and businesses to create supportive ecosystems. By aligning curricula with market needs and fostering collaboration between institutions and industries, the research aspires to empower graduates and boost e-commerce-driven economic growth (</w:t>
      </w:r>
      <w:proofErr w:type="spellStart"/>
      <w:r w:rsidRPr="007C6DCA">
        <w:rPr>
          <w:rFonts w:ascii="Times New Roman" w:hAnsi="Times New Roman"/>
          <w:sz w:val="20"/>
          <w:szCs w:val="20"/>
          <w:lang w:val="en-MY"/>
        </w:rPr>
        <w:t>Tisyani</w:t>
      </w:r>
      <w:proofErr w:type="spellEnd"/>
      <w:r w:rsidRPr="007C6DCA">
        <w:rPr>
          <w:rFonts w:ascii="Times New Roman" w:hAnsi="Times New Roman"/>
          <w:sz w:val="20"/>
          <w:szCs w:val="20"/>
          <w:lang w:val="en-MY"/>
        </w:rPr>
        <w:t>, 2023; Jin, 2024).</w:t>
      </w:r>
    </w:p>
    <w:p w14:paraId="5282FB18" w14:textId="77777777" w:rsidR="009A5113" w:rsidRDefault="007C6DCA" w:rsidP="007537D0">
      <w:pPr>
        <w:spacing w:line="240" w:lineRule="auto"/>
        <w:jc w:val="both"/>
        <w:rPr>
          <w:rFonts w:ascii="Times New Roman" w:hAnsi="Times New Roman"/>
          <w:sz w:val="20"/>
          <w:szCs w:val="20"/>
          <w:lang w:val="en-MY"/>
        </w:rPr>
      </w:pPr>
      <w:r w:rsidRPr="007C6DCA">
        <w:rPr>
          <w:rFonts w:ascii="Times New Roman" w:hAnsi="Times New Roman"/>
          <w:sz w:val="20"/>
          <w:szCs w:val="20"/>
          <w:lang w:val="en-MY"/>
        </w:rPr>
        <w:t>The study will explore the drivers of global e-commerce business ventures among international business graduates, focusing on their skills, knowledge, and resource utilization. By understanding these factors, it aims to provide actionable insights for educators and policymakers to nurture a generation of skilled e-commerce entrepreneurs, strengthening global competitiveness and innovation in this field.</w:t>
      </w:r>
    </w:p>
    <w:p w14:paraId="7A2FE869" w14:textId="77777777" w:rsidR="00330C09" w:rsidRDefault="00330C09" w:rsidP="007537D0">
      <w:pPr>
        <w:spacing w:line="240" w:lineRule="auto"/>
        <w:jc w:val="both"/>
        <w:rPr>
          <w:rFonts w:ascii="Times New Roman" w:hAnsi="Times New Roman"/>
          <w:sz w:val="20"/>
          <w:szCs w:val="20"/>
          <w:lang w:val="en-MY"/>
        </w:rPr>
      </w:pPr>
    </w:p>
    <w:permEnd w:id="947479533"/>
    <w:p w14:paraId="1C9FCFF1" w14:textId="77777777" w:rsidR="00330C09" w:rsidRPr="007537D0" w:rsidRDefault="00330C09" w:rsidP="007537D0">
      <w:pPr>
        <w:spacing w:line="240" w:lineRule="auto"/>
        <w:jc w:val="both"/>
        <w:rPr>
          <w:rFonts w:ascii="Times New Roman" w:hAnsi="Times New Roman"/>
          <w:sz w:val="20"/>
          <w:szCs w:val="20"/>
          <w:lang w:val="en-MY"/>
        </w:rPr>
      </w:pPr>
    </w:p>
    <w:p w14:paraId="05E7B0C6" w14:textId="77777777" w:rsidR="00E55707" w:rsidRDefault="00E55707" w:rsidP="00AF54DA">
      <w:pPr>
        <w:pStyle w:val="Heading1"/>
      </w:pPr>
      <w:r w:rsidRPr="00F041DE">
        <w:lastRenderedPageBreak/>
        <w:t>LITERATURE REVIEW</w:t>
      </w:r>
    </w:p>
    <w:p w14:paraId="2475425F" w14:textId="77777777" w:rsidR="00C945A0" w:rsidRPr="008F7789" w:rsidRDefault="00FE0276" w:rsidP="00C945A0">
      <w:pPr>
        <w:pStyle w:val="Heading2"/>
        <w:rPr>
          <w:rFonts w:ascii="Times New Roman" w:hAnsi="Times New Roman"/>
          <w:i w:val="0"/>
          <w:iCs w:val="0"/>
          <w:sz w:val="24"/>
          <w:szCs w:val="24"/>
        </w:rPr>
      </w:pPr>
      <w:r>
        <w:rPr>
          <w:rFonts w:ascii="Times New Roman" w:hAnsi="Times New Roman"/>
          <w:i w:val="0"/>
          <w:iCs w:val="0"/>
          <w:sz w:val="24"/>
          <w:szCs w:val="24"/>
        </w:rPr>
        <w:t>2.1 GLOBAL E-COMMERCE VENTURES</w:t>
      </w:r>
    </w:p>
    <w:p w14:paraId="417FF0F5" w14:textId="77777777" w:rsidR="00FE0276" w:rsidRDefault="00FE0276" w:rsidP="0076698E">
      <w:pPr>
        <w:spacing w:line="240" w:lineRule="auto"/>
        <w:jc w:val="both"/>
        <w:rPr>
          <w:rFonts w:ascii="Times New Roman" w:hAnsi="Times New Roman"/>
          <w:sz w:val="20"/>
          <w:szCs w:val="20"/>
        </w:rPr>
      </w:pPr>
      <w:permStart w:id="986394771" w:edGrp="everyone"/>
      <w:r w:rsidRPr="00FE0276">
        <w:rPr>
          <w:rFonts w:ascii="Times New Roman" w:hAnsi="Times New Roman"/>
          <w:sz w:val="20"/>
          <w:szCs w:val="20"/>
        </w:rPr>
        <w:t xml:space="preserve">The historical development of global e-commerce ventures has been marked by significant milestones that have shaped the landscape of digital commerce. E-commerce began to emerge in the 1990s with the advent of the internet, leading to the establishment of online marketplaces and the first secure online transactions. The rapid growth of technology and the internet facilitated the expansion of e-commerce, particularly with the rise of platforms like Amazon and eBay in the late 1990s and early 2000s, which set the stage for a new era of retail (Babenko et al., 2019; </w:t>
      </w:r>
      <w:proofErr w:type="spellStart"/>
      <w:r w:rsidRPr="00FE0276">
        <w:rPr>
          <w:rFonts w:ascii="Times New Roman" w:hAnsi="Times New Roman"/>
          <w:sz w:val="20"/>
          <w:szCs w:val="20"/>
        </w:rPr>
        <w:t>Simakov</w:t>
      </w:r>
      <w:proofErr w:type="spellEnd"/>
      <w:r w:rsidRPr="00FE0276">
        <w:rPr>
          <w:rFonts w:ascii="Times New Roman" w:hAnsi="Times New Roman"/>
          <w:sz w:val="20"/>
          <w:szCs w:val="20"/>
        </w:rPr>
        <w:t>, 2020). Recent theoretical frameworks have focused on the impact of globalization and technological advancements on e-commerce, emphasizing the importance of cross-border transactions and the integration of social media in marketing strategies (</w:t>
      </w:r>
      <w:proofErr w:type="spellStart"/>
      <w:r w:rsidRPr="00FE0276">
        <w:rPr>
          <w:rFonts w:ascii="Times New Roman" w:hAnsi="Times New Roman"/>
          <w:sz w:val="20"/>
          <w:szCs w:val="20"/>
        </w:rPr>
        <w:t>Derindağ</w:t>
      </w:r>
      <w:proofErr w:type="spellEnd"/>
      <w:r w:rsidRPr="00FE0276">
        <w:rPr>
          <w:rFonts w:ascii="Times New Roman" w:hAnsi="Times New Roman"/>
          <w:sz w:val="20"/>
          <w:szCs w:val="20"/>
        </w:rPr>
        <w:t xml:space="preserve">, 2022; Li, 2023). Methodologically, studies have employed a variety of approaches, including quantitative analyses of consumer </w:t>
      </w:r>
      <w:r w:rsidR="00814593" w:rsidRPr="00FE0276">
        <w:rPr>
          <w:rFonts w:ascii="Times New Roman" w:hAnsi="Times New Roman"/>
          <w:sz w:val="20"/>
          <w:szCs w:val="20"/>
        </w:rPr>
        <w:t>behavior</w:t>
      </w:r>
      <w:r w:rsidRPr="00FE0276">
        <w:rPr>
          <w:rFonts w:ascii="Times New Roman" w:hAnsi="Times New Roman"/>
          <w:sz w:val="20"/>
          <w:szCs w:val="20"/>
        </w:rPr>
        <w:t xml:space="preserve"> and qualitative case studies of successful e-commerce models, reflecting a diverse range of research designs aimed at understanding the complexities of this field (Chen &amp; Bashir, 2022; Sadowski et al., 2021).</w:t>
      </w:r>
    </w:p>
    <w:p w14:paraId="644BB48E" w14:textId="77777777" w:rsidR="00FE0276" w:rsidRDefault="00FE0276" w:rsidP="0076698E">
      <w:pPr>
        <w:spacing w:line="240" w:lineRule="auto"/>
        <w:jc w:val="both"/>
        <w:rPr>
          <w:rFonts w:ascii="Times New Roman" w:hAnsi="Times New Roman"/>
          <w:sz w:val="20"/>
          <w:szCs w:val="20"/>
        </w:rPr>
      </w:pPr>
      <w:r w:rsidRPr="00FE0276">
        <w:rPr>
          <w:rFonts w:ascii="Times New Roman" w:hAnsi="Times New Roman"/>
          <w:sz w:val="20"/>
          <w:szCs w:val="20"/>
        </w:rPr>
        <w:t xml:space="preserve">In exploring definitions of e-commerce, scholars have provided various interpretations that reflect its multifaceted nature. E-commerce is often defined as the buying and selling of goods and services over the internet, encompassing a range of activities from business-to-consumer (B2C) to consumer-to-consumer (C2C) transactions (Santos et al., 2022; </w:t>
      </w:r>
      <w:proofErr w:type="spellStart"/>
      <w:r w:rsidRPr="00FE0276">
        <w:rPr>
          <w:rFonts w:ascii="Times New Roman" w:hAnsi="Times New Roman"/>
          <w:sz w:val="20"/>
          <w:szCs w:val="20"/>
        </w:rPr>
        <w:t>Leeraphong</w:t>
      </w:r>
      <w:proofErr w:type="spellEnd"/>
      <w:r w:rsidRPr="00FE0276">
        <w:rPr>
          <w:rFonts w:ascii="Times New Roman" w:hAnsi="Times New Roman"/>
          <w:sz w:val="20"/>
          <w:szCs w:val="20"/>
        </w:rPr>
        <w:t xml:space="preserve"> &amp; </w:t>
      </w:r>
      <w:proofErr w:type="spellStart"/>
      <w:r w:rsidRPr="00FE0276">
        <w:rPr>
          <w:rFonts w:ascii="Times New Roman" w:hAnsi="Times New Roman"/>
          <w:sz w:val="20"/>
          <w:szCs w:val="20"/>
        </w:rPr>
        <w:t>Papasratorn</w:t>
      </w:r>
      <w:proofErr w:type="spellEnd"/>
      <w:r w:rsidRPr="00FE0276">
        <w:rPr>
          <w:rFonts w:ascii="Times New Roman" w:hAnsi="Times New Roman"/>
          <w:sz w:val="20"/>
          <w:szCs w:val="20"/>
        </w:rPr>
        <w:t xml:space="preserve">, 2018). A synthesis of these definitions reveals common themes such as the reliance on digital platforms, the importance of consumer interaction, and the role of technology in facilitating transactions (Guo &amp; Chen, 2022). These definitions highlight the dynamic nature of e-commerce, which continues to evolve as new technologies and consumer </w:t>
      </w:r>
      <w:r w:rsidR="00814593" w:rsidRPr="00FE0276">
        <w:rPr>
          <w:rFonts w:ascii="Times New Roman" w:hAnsi="Times New Roman"/>
          <w:sz w:val="20"/>
          <w:szCs w:val="20"/>
        </w:rPr>
        <w:t>behaviors</w:t>
      </w:r>
      <w:r w:rsidRPr="00FE0276">
        <w:rPr>
          <w:rFonts w:ascii="Times New Roman" w:hAnsi="Times New Roman"/>
          <w:sz w:val="20"/>
          <w:szCs w:val="20"/>
        </w:rPr>
        <w:t xml:space="preserve"> emerge. The emphasis on social commerce (s-commerce) in recent definitions underscores the growing trend of leveraging social media for e-commerce transactions, indicating a shift towards more interactive and community-driven purchasing experiences (Liu et al., 2020; </w:t>
      </w:r>
      <w:proofErr w:type="spellStart"/>
      <w:r w:rsidRPr="00FE0276">
        <w:rPr>
          <w:rFonts w:ascii="Times New Roman" w:hAnsi="Times New Roman"/>
          <w:sz w:val="20"/>
          <w:szCs w:val="20"/>
        </w:rPr>
        <w:t>Leeraphong</w:t>
      </w:r>
      <w:proofErr w:type="spellEnd"/>
      <w:r w:rsidRPr="00FE0276">
        <w:rPr>
          <w:rFonts w:ascii="Times New Roman" w:hAnsi="Times New Roman"/>
          <w:sz w:val="20"/>
          <w:szCs w:val="20"/>
        </w:rPr>
        <w:t xml:space="preserve"> &amp; </w:t>
      </w:r>
      <w:proofErr w:type="spellStart"/>
      <w:r w:rsidRPr="00FE0276">
        <w:rPr>
          <w:rFonts w:ascii="Times New Roman" w:hAnsi="Times New Roman"/>
          <w:sz w:val="20"/>
          <w:szCs w:val="20"/>
        </w:rPr>
        <w:t>Papasratorn</w:t>
      </w:r>
      <w:proofErr w:type="spellEnd"/>
      <w:r w:rsidRPr="00FE0276">
        <w:rPr>
          <w:rFonts w:ascii="Times New Roman" w:hAnsi="Times New Roman"/>
          <w:sz w:val="20"/>
          <w:szCs w:val="20"/>
        </w:rPr>
        <w:t>, 2018).</w:t>
      </w:r>
    </w:p>
    <w:p w14:paraId="475A855A" w14:textId="77777777" w:rsidR="00FE0276" w:rsidRDefault="00FE0276" w:rsidP="0076698E">
      <w:pPr>
        <w:spacing w:line="240" w:lineRule="auto"/>
        <w:jc w:val="both"/>
        <w:rPr>
          <w:rFonts w:ascii="Times New Roman" w:hAnsi="Times New Roman"/>
          <w:sz w:val="20"/>
          <w:szCs w:val="20"/>
        </w:rPr>
      </w:pPr>
      <w:r w:rsidRPr="00FE0276">
        <w:rPr>
          <w:rFonts w:ascii="Times New Roman" w:hAnsi="Times New Roman"/>
          <w:sz w:val="20"/>
          <w:szCs w:val="20"/>
        </w:rPr>
        <w:t>Recent trends in e-commerce constructs have seen the emergence of innovative theories and models that aim to explain the rapid evolution of this sector. Notably, the concept of cross-border e-commerce has gained traction, driven by globalization and advancements in logistics and payment systems (</w:t>
      </w:r>
      <w:proofErr w:type="spellStart"/>
      <w:r w:rsidRPr="00FE0276">
        <w:rPr>
          <w:rFonts w:ascii="Times New Roman" w:hAnsi="Times New Roman"/>
          <w:sz w:val="20"/>
          <w:szCs w:val="20"/>
        </w:rPr>
        <w:t>Derindağ</w:t>
      </w:r>
      <w:proofErr w:type="spellEnd"/>
      <w:r w:rsidRPr="00FE0276">
        <w:rPr>
          <w:rFonts w:ascii="Times New Roman" w:hAnsi="Times New Roman"/>
          <w:sz w:val="20"/>
          <w:szCs w:val="20"/>
        </w:rPr>
        <w:t>, 2022; Ma et al., 2018). Factors contributing to this trend include the increasing accessibility of the internet, the rise of mobile commerce, and changing consumer preferences towards online shopping (Florea et al., 2022; Li, 2023). The significance of these developments is substantial, as they not only enhance the efficiency of e-commerce transactions but also create new market opportunities for businesses worldwide (</w:t>
      </w:r>
      <w:proofErr w:type="spellStart"/>
      <w:r w:rsidRPr="00FE0276">
        <w:rPr>
          <w:rFonts w:ascii="Times New Roman" w:hAnsi="Times New Roman"/>
          <w:sz w:val="20"/>
          <w:szCs w:val="20"/>
        </w:rPr>
        <w:t>Simakov</w:t>
      </w:r>
      <w:proofErr w:type="spellEnd"/>
      <w:r w:rsidRPr="00FE0276">
        <w:rPr>
          <w:rFonts w:ascii="Times New Roman" w:hAnsi="Times New Roman"/>
          <w:sz w:val="20"/>
          <w:szCs w:val="20"/>
        </w:rPr>
        <w:t>, 2020). Additionally, the integration of blockchain technology and big data analytics is reshaping the operational landscape of e-commerce, providing tools for better consumer insights and enhanced security measures (Liu &amp; Wang, 2023).</w:t>
      </w:r>
    </w:p>
    <w:p w14:paraId="76BA9865" w14:textId="77777777" w:rsidR="00FE0276" w:rsidRDefault="00FE0276" w:rsidP="0076698E">
      <w:pPr>
        <w:spacing w:line="240" w:lineRule="auto"/>
        <w:jc w:val="both"/>
        <w:rPr>
          <w:rFonts w:ascii="Times New Roman" w:hAnsi="Times New Roman"/>
          <w:sz w:val="20"/>
          <w:szCs w:val="20"/>
        </w:rPr>
      </w:pPr>
      <w:r w:rsidRPr="00FE0276">
        <w:rPr>
          <w:rFonts w:ascii="Times New Roman" w:hAnsi="Times New Roman"/>
          <w:sz w:val="20"/>
          <w:szCs w:val="20"/>
        </w:rPr>
        <w:t>The research methods employed in recent studies of global e-commerce ventures have evolved to include more sophisticated data analytics and simulation techniques. For instance, mathematical modelling and simulation have been utilized to forecast e-commerce trends and assess market dynamics (Florea et al., 2022; Zhang et al., 2021). The implications of these trends suggest a future where data-driven decision-making becomes paramount, allowing businesses to adapt quickly to changing market conditions and consumer behaviors. Furthermore, the increasing use of qualitative methodologies, such as case studies and ethnographic research, indicates a growing recognition of the importance of contextual factors in understanding e-commerce practices (Sadowski et al., 2021; Dai &amp; Binh, 2017).</w:t>
      </w:r>
    </w:p>
    <w:p w14:paraId="6F755E90" w14:textId="77777777" w:rsidR="00E55707" w:rsidRDefault="00FE0276" w:rsidP="0076698E">
      <w:pPr>
        <w:spacing w:line="240" w:lineRule="auto"/>
        <w:jc w:val="both"/>
        <w:rPr>
          <w:rFonts w:ascii="Times New Roman" w:hAnsi="Times New Roman"/>
          <w:sz w:val="20"/>
          <w:szCs w:val="20"/>
        </w:rPr>
      </w:pPr>
      <w:r w:rsidRPr="00FE0276">
        <w:rPr>
          <w:rFonts w:ascii="Times New Roman" w:hAnsi="Times New Roman"/>
          <w:sz w:val="20"/>
          <w:szCs w:val="20"/>
        </w:rPr>
        <w:t xml:space="preserve">In summarizing the main findings of previous studies, it is evident that while significant progress has been made in understanding global e-commerce, limitations persist. Many studies have focused on specific regions or sectors, leading to a lack of comprehensive insights applicable across diverse contexts (Babenko et al., 2019; Sadowski et al., 2021). Unique contributions include the identification of key factors influencing consumer </w:t>
      </w:r>
      <w:r w:rsidR="00814593" w:rsidRPr="00FE0276">
        <w:rPr>
          <w:rFonts w:ascii="Times New Roman" w:hAnsi="Times New Roman"/>
          <w:sz w:val="20"/>
          <w:szCs w:val="20"/>
        </w:rPr>
        <w:t>behavior</w:t>
      </w:r>
      <w:r w:rsidRPr="00FE0276">
        <w:rPr>
          <w:rFonts w:ascii="Times New Roman" w:hAnsi="Times New Roman"/>
          <w:sz w:val="20"/>
          <w:szCs w:val="20"/>
        </w:rPr>
        <w:t xml:space="preserve"> and the exploration of innovative business models; however, limitations often arise from methodological constraints, such as small sample sizes or a lack of longitudinal data (Chen &amp; Bashir, 2022; Ma et al., 2018). Identifying gaps in the literature, future research could explore the impact of emerging technologies on consumer trust and the sustainability of e-commerce practices, particularly in developing markets where infrastructure and regulatory frameworks may differ significantly from those in established economies (Tian, 2023)</w:t>
      </w:r>
      <w:r w:rsidR="00E55707" w:rsidRPr="00E55707">
        <w:rPr>
          <w:rFonts w:ascii="Times New Roman" w:hAnsi="Times New Roman"/>
          <w:sz w:val="20"/>
          <w:szCs w:val="20"/>
        </w:rPr>
        <w:t>.</w:t>
      </w:r>
    </w:p>
    <w:p w14:paraId="04B9AE88" w14:textId="77777777" w:rsidR="00FE0276" w:rsidRPr="00FE0276" w:rsidRDefault="00FE0276" w:rsidP="008C5935">
      <w:pPr>
        <w:pStyle w:val="Heading2"/>
        <w:rPr>
          <w:rFonts w:ascii="Times New Roman" w:hAnsi="Times New Roman"/>
          <w:i w:val="0"/>
          <w:iCs w:val="0"/>
          <w:sz w:val="24"/>
          <w:szCs w:val="24"/>
          <w:lang w:val="en-MY"/>
        </w:rPr>
      </w:pPr>
      <w:r w:rsidRPr="00FE0276">
        <w:rPr>
          <w:rFonts w:ascii="Times New Roman" w:hAnsi="Times New Roman"/>
          <w:i w:val="0"/>
          <w:iCs w:val="0"/>
          <w:sz w:val="24"/>
          <w:szCs w:val="24"/>
          <w:lang w:val="en-MY"/>
        </w:rPr>
        <w:lastRenderedPageBreak/>
        <w:t>2.2 DRIVERS OF GLOBAL E-COMMERCE BUSINESS VENTURES AMONG INTERNATIONAL BUSINESS GRADUATES</w:t>
      </w:r>
    </w:p>
    <w:p w14:paraId="62694064" w14:textId="77777777" w:rsidR="00FE0276" w:rsidRPr="00FE0276" w:rsidRDefault="00FE0276" w:rsidP="0076698E">
      <w:pPr>
        <w:spacing w:line="240" w:lineRule="auto"/>
        <w:jc w:val="both"/>
        <w:rPr>
          <w:rFonts w:ascii="Times New Roman" w:hAnsi="Times New Roman"/>
          <w:sz w:val="20"/>
          <w:szCs w:val="20"/>
          <w:lang w:val="en-MY"/>
        </w:rPr>
      </w:pPr>
      <w:r w:rsidRPr="00FE0276">
        <w:rPr>
          <w:rFonts w:ascii="Times New Roman" w:hAnsi="Times New Roman"/>
          <w:sz w:val="20"/>
          <w:szCs w:val="20"/>
          <w:lang w:val="en-MY"/>
        </w:rPr>
        <w:t>The drivers of global e-commerce business ventures among international business graduates are multifaceted, encompassing technological, economic, and educational dimensions. One primary driver is the global accessibility afforded by e-commerce platforms, which allows businesses to reach consumers across diverse geographical locations without the constraints of traditional market entry barriers. This capability not only broadens market coverage but also enhances business penetration, making it a crucial factor for international business graduates looking to establish ventures in the global marketplace (</w:t>
      </w:r>
      <w:proofErr w:type="spellStart"/>
      <w:r w:rsidRPr="00FE0276">
        <w:rPr>
          <w:rFonts w:ascii="Times New Roman" w:hAnsi="Times New Roman"/>
          <w:sz w:val="20"/>
          <w:szCs w:val="20"/>
          <w:lang w:val="en-MY"/>
        </w:rPr>
        <w:t>Afiat</w:t>
      </w:r>
      <w:proofErr w:type="spellEnd"/>
      <w:r w:rsidRPr="00FE0276">
        <w:rPr>
          <w:rFonts w:ascii="Times New Roman" w:hAnsi="Times New Roman"/>
          <w:sz w:val="20"/>
          <w:szCs w:val="20"/>
          <w:lang w:val="en-MY"/>
        </w:rPr>
        <w:t xml:space="preserve">, 2023). </w:t>
      </w:r>
    </w:p>
    <w:p w14:paraId="7AD823E0" w14:textId="77777777" w:rsidR="00FE0276" w:rsidRPr="00FE0276" w:rsidRDefault="00FE0276" w:rsidP="0076698E">
      <w:pPr>
        <w:spacing w:line="240" w:lineRule="auto"/>
        <w:jc w:val="both"/>
        <w:rPr>
          <w:rFonts w:ascii="Times New Roman" w:hAnsi="Times New Roman"/>
          <w:sz w:val="20"/>
          <w:szCs w:val="20"/>
          <w:lang w:val="en-MY"/>
        </w:rPr>
      </w:pPr>
      <w:r w:rsidRPr="00FE0276">
        <w:rPr>
          <w:rFonts w:ascii="Times New Roman" w:hAnsi="Times New Roman"/>
          <w:sz w:val="20"/>
          <w:szCs w:val="20"/>
          <w:lang w:val="en-MY"/>
        </w:rPr>
        <w:t>Moreover, the role of education in fostering entrepreneurial interest among students is significant. Research indicates that exposure to e-commerce concepts through educational programs can significantly enhance students' interest in entrepreneurship. For instance, studies have shown that entrepreneurship education, when integrated with e-commerce training, positively influences students' entrepreneurial aspirations and competencies (</w:t>
      </w:r>
      <w:proofErr w:type="spellStart"/>
      <w:r w:rsidRPr="00FE0276">
        <w:rPr>
          <w:rFonts w:ascii="Times New Roman" w:hAnsi="Times New Roman"/>
          <w:sz w:val="20"/>
          <w:szCs w:val="20"/>
          <w:lang w:val="en-MY"/>
        </w:rPr>
        <w:t>Sholih</w:t>
      </w:r>
      <w:proofErr w:type="spellEnd"/>
      <w:r w:rsidRPr="00FE0276">
        <w:rPr>
          <w:rFonts w:ascii="Times New Roman" w:hAnsi="Times New Roman"/>
          <w:sz w:val="20"/>
          <w:szCs w:val="20"/>
          <w:lang w:val="en-MY"/>
        </w:rPr>
        <w:t xml:space="preserve"> et al., 2022). This is particularly relevant for international business graduates, who are often equipped with the skills necessary to leverage e-commerce tools effectively in their ventures. </w:t>
      </w:r>
      <w:r w:rsidR="000F381E" w:rsidRPr="000F381E">
        <w:rPr>
          <w:rFonts w:ascii="Times New Roman" w:hAnsi="Times New Roman"/>
          <w:sz w:val="20"/>
          <w:szCs w:val="20"/>
        </w:rPr>
        <w:t>In Malaysia, the personal context of graduate entrepreneurs significantly influences their growth intentions, shaped by individual perspectives and prospects in the market (Tahir et al., 2024)</w:t>
      </w:r>
      <w:r w:rsidR="004D1B54">
        <w:rPr>
          <w:rFonts w:ascii="Times New Roman" w:hAnsi="Times New Roman"/>
          <w:sz w:val="20"/>
          <w:szCs w:val="20"/>
        </w:rPr>
        <w:t>.</w:t>
      </w:r>
    </w:p>
    <w:p w14:paraId="50E549A0" w14:textId="77777777" w:rsidR="00FE0276" w:rsidRPr="00FE0276" w:rsidRDefault="00FE0276" w:rsidP="0076698E">
      <w:pPr>
        <w:spacing w:line="240" w:lineRule="auto"/>
        <w:jc w:val="both"/>
        <w:rPr>
          <w:rFonts w:ascii="Times New Roman" w:hAnsi="Times New Roman"/>
          <w:sz w:val="20"/>
          <w:szCs w:val="20"/>
          <w:lang w:val="en-MY"/>
        </w:rPr>
      </w:pPr>
      <w:r w:rsidRPr="00FE0276">
        <w:rPr>
          <w:rFonts w:ascii="Times New Roman" w:hAnsi="Times New Roman"/>
          <w:sz w:val="20"/>
          <w:szCs w:val="20"/>
          <w:lang w:val="en-MY"/>
        </w:rPr>
        <w:t xml:space="preserve">Empirical studies have identified various factors influencing e-commerce adoption among new ventures. Market-related factors, such as consumer demand and competitive pressure, alongside organizational factors, including the availability of IT skills and resources, play a pivotal role in determining the extent to which graduates engage in e-commerce (Mishra &amp; Gupta, 2020). However, limitations exist in the current literature, particularly regarding the contextual understanding of these drivers across different cultural and economic environments. Many studies focus on specific regions or industries, which may not be generalizable to the broader population of international business graduates (Silva et al., 2023). </w:t>
      </w:r>
    </w:p>
    <w:p w14:paraId="074665B5" w14:textId="77777777" w:rsidR="00FE0276" w:rsidRPr="00FE0276" w:rsidRDefault="00FE0276" w:rsidP="0076698E">
      <w:pPr>
        <w:spacing w:line="240" w:lineRule="auto"/>
        <w:jc w:val="both"/>
        <w:rPr>
          <w:rFonts w:ascii="Times New Roman" w:hAnsi="Times New Roman"/>
          <w:sz w:val="20"/>
          <w:szCs w:val="20"/>
          <w:lang w:val="en-MY"/>
        </w:rPr>
      </w:pPr>
      <w:r w:rsidRPr="00FE0276">
        <w:rPr>
          <w:rFonts w:ascii="Times New Roman" w:hAnsi="Times New Roman"/>
          <w:sz w:val="20"/>
          <w:szCs w:val="20"/>
          <w:lang w:val="en-MY"/>
        </w:rPr>
        <w:t>The relationship between these drivers and the success of e-commerce ventures is complex. For instance, the adoption of e-commerce is often linked to improved performance metrics, such as revenue growth and customer satisfaction (Saridakis et al., 2018).</w:t>
      </w:r>
      <w:r w:rsidR="004D1B54">
        <w:rPr>
          <w:rFonts w:ascii="Times New Roman" w:hAnsi="Times New Roman"/>
          <w:sz w:val="20"/>
          <w:szCs w:val="20"/>
          <w:lang w:val="en-MY"/>
        </w:rPr>
        <w:t xml:space="preserve"> </w:t>
      </w:r>
      <w:r w:rsidRPr="00FE0276">
        <w:rPr>
          <w:rFonts w:ascii="Times New Roman" w:hAnsi="Times New Roman"/>
          <w:sz w:val="20"/>
          <w:szCs w:val="20"/>
          <w:lang w:val="en-MY"/>
        </w:rPr>
        <w:t xml:space="preserve"> However, the effectiveness of e-commerce strategies can vary significantly based on the level of interactivity and design sophistication of the commercial websites utilized (Gao et al., 2023). Furthermore, while e-commerce presents numerous opportunities, challenges such as regulatory barriers and the need for continuous innovation remain significant hurdles for aspiring entrepreneurs (</w:t>
      </w:r>
      <w:proofErr w:type="spellStart"/>
      <w:r w:rsidRPr="00FE0276">
        <w:rPr>
          <w:rFonts w:ascii="Times New Roman" w:hAnsi="Times New Roman"/>
          <w:sz w:val="20"/>
          <w:szCs w:val="20"/>
          <w:lang w:val="en-MY"/>
        </w:rPr>
        <w:t>Meinarni</w:t>
      </w:r>
      <w:proofErr w:type="spellEnd"/>
      <w:r w:rsidRPr="00FE0276">
        <w:rPr>
          <w:rFonts w:ascii="Times New Roman" w:hAnsi="Times New Roman"/>
          <w:sz w:val="20"/>
          <w:szCs w:val="20"/>
          <w:lang w:val="en-MY"/>
        </w:rPr>
        <w:t xml:space="preserve"> &amp; </w:t>
      </w:r>
      <w:proofErr w:type="spellStart"/>
      <w:r w:rsidRPr="00FE0276">
        <w:rPr>
          <w:rFonts w:ascii="Times New Roman" w:hAnsi="Times New Roman"/>
          <w:sz w:val="20"/>
          <w:szCs w:val="20"/>
          <w:lang w:val="en-MY"/>
        </w:rPr>
        <w:t>Willdahlia</w:t>
      </w:r>
      <w:proofErr w:type="spellEnd"/>
      <w:r w:rsidRPr="00FE0276">
        <w:rPr>
          <w:rFonts w:ascii="Times New Roman" w:hAnsi="Times New Roman"/>
          <w:sz w:val="20"/>
          <w:szCs w:val="20"/>
          <w:lang w:val="en-MY"/>
        </w:rPr>
        <w:t xml:space="preserve">, 2020). </w:t>
      </w:r>
      <w:r w:rsidR="004D1B54">
        <w:rPr>
          <w:rFonts w:ascii="Times New Roman" w:hAnsi="Times New Roman"/>
          <w:sz w:val="20"/>
          <w:szCs w:val="20"/>
        </w:rPr>
        <w:t>Moreover, g</w:t>
      </w:r>
      <w:r w:rsidR="004D1B54" w:rsidRPr="004D1B54">
        <w:rPr>
          <w:rFonts w:ascii="Times New Roman" w:hAnsi="Times New Roman"/>
          <w:sz w:val="20"/>
          <w:szCs w:val="20"/>
        </w:rPr>
        <w:t>raduate entrepreneurs tend to apply their educational skills in structuring their ventures, distinguishing them from non-graduates, particularly in urban SME and micro-SME sectors (Jamaludin &amp; Seman, 2024)</w:t>
      </w:r>
      <w:r w:rsidR="004D1B54">
        <w:rPr>
          <w:rFonts w:ascii="Times New Roman" w:hAnsi="Times New Roman"/>
          <w:sz w:val="20"/>
          <w:szCs w:val="20"/>
        </w:rPr>
        <w:t>.</w:t>
      </w:r>
    </w:p>
    <w:p w14:paraId="32B8776B" w14:textId="77777777" w:rsidR="00FE0276" w:rsidRDefault="00FE0276" w:rsidP="0076698E">
      <w:pPr>
        <w:spacing w:line="240" w:lineRule="auto"/>
        <w:jc w:val="both"/>
        <w:rPr>
          <w:rFonts w:ascii="Times New Roman" w:hAnsi="Times New Roman"/>
          <w:sz w:val="20"/>
          <w:szCs w:val="20"/>
          <w:lang w:val="en-MY"/>
        </w:rPr>
      </w:pPr>
      <w:r w:rsidRPr="00FE0276">
        <w:rPr>
          <w:rFonts w:ascii="Times New Roman" w:hAnsi="Times New Roman"/>
          <w:sz w:val="20"/>
          <w:szCs w:val="20"/>
          <w:lang w:val="en-MY"/>
        </w:rPr>
        <w:t>In conclusion, the drivers of global e-commerce business ventures among international business graduates are influenced by a combination of educational exposure, market dynamics, and technological advancements. While existing research provides valuable insights into these drivers, further empirical studies are needed to explore the nuances of these relationships across different contexts and to identify the specific barriers that may hinder the successful implementation of e-commerce strategies.</w:t>
      </w:r>
    </w:p>
    <w:p w14:paraId="69CA1338" w14:textId="77777777" w:rsidR="008C5935" w:rsidRPr="00FE0276" w:rsidRDefault="008C5935" w:rsidP="008C5935">
      <w:pPr>
        <w:pStyle w:val="Heading2"/>
        <w:rPr>
          <w:rFonts w:ascii="Times New Roman" w:hAnsi="Times New Roman"/>
          <w:i w:val="0"/>
          <w:iCs w:val="0"/>
          <w:sz w:val="24"/>
          <w:szCs w:val="24"/>
          <w:lang w:val="en-MY"/>
        </w:rPr>
      </w:pPr>
      <w:r w:rsidRPr="00FE0276">
        <w:rPr>
          <w:rFonts w:ascii="Times New Roman" w:hAnsi="Times New Roman"/>
          <w:i w:val="0"/>
          <w:iCs w:val="0"/>
          <w:sz w:val="24"/>
          <w:szCs w:val="24"/>
          <w:lang w:val="en-MY"/>
        </w:rPr>
        <w:t>2.</w:t>
      </w:r>
      <w:r>
        <w:rPr>
          <w:rFonts w:ascii="Times New Roman" w:hAnsi="Times New Roman"/>
          <w:i w:val="0"/>
          <w:iCs w:val="0"/>
          <w:sz w:val="24"/>
          <w:szCs w:val="24"/>
          <w:lang w:val="en-MY"/>
        </w:rPr>
        <w:t>3</w:t>
      </w:r>
      <w:r w:rsidRPr="00FE0276">
        <w:rPr>
          <w:rFonts w:ascii="Times New Roman" w:hAnsi="Times New Roman"/>
          <w:i w:val="0"/>
          <w:iCs w:val="0"/>
          <w:sz w:val="24"/>
          <w:szCs w:val="24"/>
          <w:lang w:val="en-MY"/>
        </w:rPr>
        <w:t xml:space="preserve"> </w:t>
      </w:r>
      <w:r w:rsidRPr="008C5935">
        <w:rPr>
          <w:rFonts w:ascii="Times New Roman" w:hAnsi="Times New Roman"/>
          <w:i w:val="0"/>
          <w:iCs w:val="0"/>
          <w:sz w:val="24"/>
          <w:szCs w:val="24"/>
          <w:lang w:val="en-MY"/>
        </w:rPr>
        <w:t>HOW DO GLOBAL MARKET CONDITIONS INFLUENCE THEIR DECISION TO PURSUE E-COMMERCE</w:t>
      </w:r>
    </w:p>
    <w:p w14:paraId="085032E6" w14:textId="77777777" w:rsidR="008C5935" w:rsidRPr="008C5935" w:rsidRDefault="008C5935" w:rsidP="0076698E">
      <w:pPr>
        <w:spacing w:line="240" w:lineRule="auto"/>
        <w:jc w:val="both"/>
        <w:rPr>
          <w:rFonts w:ascii="Times New Roman" w:hAnsi="Times New Roman"/>
          <w:b/>
          <w:bCs/>
          <w:sz w:val="24"/>
          <w:szCs w:val="24"/>
          <w:lang w:val="en-MY"/>
        </w:rPr>
      </w:pPr>
      <w:r w:rsidRPr="008C5935">
        <w:rPr>
          <w:rFonts w:ascii="Times New Roman" w:hAnsi="Times New Roman"/>
          <w:sz w:val="20"/>
          <w:szCs w:val="20"/>
          <w:lang w:val="en-MY"/>
        </w:rPr>
        <w:t xml:space="preserve">The decision of businesses to pursue e-commerce is significantly influenced by global market conditions, which encompass economic, technological, and social factors. This literature review synthesizes various studies that highlight how these conditions shape the e-commerce landscape, particularly for small and medium-sized enterprises (SMEs) and developing economies. </w:t>
      </w:r>
    </w:p>
    <w:p w14:paraId="07BD5615" w14:textId="77777777" w:rsidR="008C5935" w:rsidRPr="008C5935" w:rsidRDefault="008C5935" w:rsidP="0076698E">
      <w:pPr>
        <w:spacing w:line="240" w:lineRule="auto"/>
        <w:jc w:val="both"/>
        <w:rPr>
          <w:rFonts w:ascii="Times New Roman" w:hAnsi="Times New Roman"/>
          <w:sz w:val="20"/>
          <w:szCs w:val="20"/>
          <w:lang w:val="en-MY"/>
        </w:rPr>
      </w:pPr>
      <w:r w:rsidRPr="008C5935">
        <w:rPr>
          <w:rFonts w:ascii="Times New Roman" w:hAnsi="Times New Roman"/>
          <w:sz w:val="20"/>
          <w:szCs w:val="20"/>
          <w:lang w:val="en-MY"/>
        </w:rPr>
        <w:t>Global economic conditions play a crucial role in shaping the e-commerce strategies of businesses. The COVID-19 pandemic, for instance, has accelerated the shift towards e-commerce as consumer behaviour changed dramatically, leading to increased online shopping and digital transactions (</w:t>
      </w:r>
      <w:proofErr w:type="spellStart"/>
      <w:r w:rsidRPr="008C5935">
        <w:rPr>
          <w:rFonts w:ascii="Times New Roman" w:hAnsi="Times New Roman"/>
          <w:sz w:val="20"/>
          <w:szCs w:val="20"/>
          <w:lang w:val="en-MY"/>
        </w:rPr>
        <w:t>Heliyani</w:t>
      </w:r>
      <w:proofErr w:type="spellEnd"/>
      <w:r w:rsidRPr="008C5935">
        <w:rPr>
          <w:rFonts w:ascii="Times New Roman" w:hAnsi="Times New Roman"/>
          <w:sz w:val="20"/>
          <w:szCs w:val="20"/>
          <w:lang w:val="en-MY"/>
        </w:rPr>
        <w:t xml:space="preserve">, 2023). This shift has been particularly pronounced in developing countries, where e-commerce is seen as a potential engine for economic growth. Studies indicate that e-commerce can catalyse economic development by enhancing trade efficiency and expanding market access for SMEs </w:t>
      </w:r>
      <w:r w:rsidRPr="008C5935">
        <w:rPr>
          <w:rFonts w:ascii="Times New Roman" w:hAnsi="Times New Roman"/>
          <w:sz w:val="20"/>
          <w:szCs w:val="20"/>
          <w:lang w:val="en-MY"/>
        </w:rPr>
        <w:lastRenderedPageBreak/>
        <w:t xml:space="preserve">(Kinda, 2019; </w:t>
      </w:r>
      <w:proofErr w:type="spellStart"/>
      <w:r w:rsidRPr="008C5935">
        <w:rPr>
          <w:rFonts w:ascii="Times New Roman" w:hAnsi="Times New Roman"/>
          <w:sz w:val="20"/>
          <w:szCs w:val="20"/>
          <w:lang w:val="en-MY"/>
        </w:rPr>
        <w:t>Arisanti</w:t>
      </w:r>
      <w:proofErr w:type="spellEnd"/>
      <w:r w:rsidRPr="008C5935">
        <w:rPr>
          <w:rFonts w:ascii="Times New Roman" w:hAnsi="Times New Roman"/>
          <w:sz w:val="20"/>
          <w:szCs w:val="20"/>
          <w:lang w:val="en-MY"/>
        </w:rPr>
        <w:t xml:space="preserve"> et al., 2023). The pandemic has also prompted governments to support digital initiatives, further encouraging businesses to adopt e-commerce as a viable strategy (Kučera &amp; Zhang, 2023). </w:t>
      </w:r>
    </w:p>
    <w:p w14:paraId="059C23C5" w14:textId="6EC50A96" w:rsidR="008C5935" w:rsidRPr="008C5935" w:rsidRDefault="008C5935" w:rsidP="0076698E">
      <w:pPr>
        <w:spacing w:line="240" w:lineRule="auto"/>
        <w:jc w:val="both"/>
        <w:rPr>
          <w:rFonts w:ascii="Times New Roman" w:hAnsi="Times New Roman"/>
          <w:sz w:val="20"/>
          <w:szCs w:val="20"/>
          <w:lang w:val="en-MY"/>
        </w:rPr>
      </w:pPr>
      <w:r w:rsidRPr="008C5935">
        <w:rPr>
          <w:rFonts w:ascii="Times New Roman" w:hAnsi="Times New Roman"/>
          <w:sz w:val="20"/>
          <w:szCs w:val="20"/>
          <w:lang w:val="en-MY"/>
        </w:rPr>
        <w:t>Technological advancements are another pivotal factor influencing e-commerce decisions. The proliferation of information and communication technology (ICT) has facilitated the growth of e-commerce by providing the necessary infrastructure for online transactions (Ho et al., 2010). Businesses are increasingly leveraging these technologies to enhance their operational efficiency and reach broader markets</w:t>
      </w:r>
      <w:sdt>
        <w:sdtPr>
          <w:rPr>
            <w:rFonts w:ascii="Times New Roman" w:hAnsi="Times New Roman"/>
            <w:color w:val="000000"/>
            <w:sz w:val="20"/>
            <w:szCs w:val="20"/>
            <w:lang w:val="en-MY"/>
          </w:rPr>
          <w:tag w:val="MENDELEY_CITATION_v3_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"/>
          <w:id w:val="-1235626332"/>
          <w:placeholder>
            <w:docPart w:val="DefaultPlaceholder_-1854013440"/>
          </w:placeholder>
        </w:sdtPr>
        <w:sdtContent>
          <w:r w:rsidR="00225360" w:rsidRPr="00225360">
            <w:rPr>
              <w:rFonts w:ascii="Times New Roman" w:hAnsi="Times New Roman"/>
              <w:color w:val="000000"/>
              <w:sz w:val="20"/>
              <w:szCs w:val="20"/>
              <w:lang w:val="en-MY"/>
            </w:rPr>
            <w:t>(Gamal et al., 2023)</w:t>
          </w:r>
        </w:sdtContent>
      </w:sdt>
      <w:r w:rsidRPr="008C5935">
        <w:rPr>
          <w:rFonts w:ascii="Times New Roman" w:hAnsi="Times New Roman"/>
          <w:sz w:val="20"/>
          <w:szCs w:val="20"/>
          <w:lang w:val="en-MY"/>
        </w:rPr>
        <w:t xml:space="preserve">. For instance, the integration of logistics with e-commerce has been shown to significantly contribute to regional economic development, highlighting the interdependence between these sectors (Tang &amp; Wang, 2020; Li, 2018). Moreover, the establishment of cross-border warehousing has been identified as a strategy to improve competitiveness in the global e-commerce market (Li, 2018). </w:t>
      </w:r>
    </w:p>
    <w:p w14:paraId="521502A0" w14:textId="77777777" w:rsidR="008C5935" w:rsidRPr="008C5935" w:rsidRDefault="008C5935" w:rsidP="0076698E">
      <w:pPr>
        <w:spacing w:line="240" w:lineRule="auto"/>
        <w:jc w:val="both"/>
        <w:rPr>
          <w:rFonts w:ascii="Times New Roman" w:hAnsi="Times New Roman"/>
          <w:sz w:val="20"/>
          <w:szCs w:val="20"/>
          <w:lang w:val="en-MY"/>
        </w:rPr>
      </w:pPr>
      <w:r w:rsidRPr="008C5935">
        <w:rPr>
          <w:rFonts w:ascii="Times New Roman" w:hAnsi="Times New Roman"/>
          <w:sz w:val="20"/>
          <w:szCs w:val="20"/>
          <w:lang w:val="en-MY"/>
        </w:rPr>
        <w:t>Social factors, including changing consumer preferences and behaviours, also impact the decision to pursue e-commerce. The rise of digital literacy and the growing acceptance of online shopping among consumers have created a conducive environment for e-commerce growth (</w:t>
      </w:r>
      <w:proofErr w:type="spellStart"/>
      <w:r w:rsidRPr="008C5935">
        <w:rPr>
          <w:rFonts w:ascii="Times New Roman" w:hAnsi="Times New Roman"/>
          <w:sz w:val="20"/>
          <w:szCs w:val="20"/>
          <w:lang w:val="en-MY"/>
        </w:rPr>
        <w:t>Hayati</w:t>
      </w:r>
      <w:proofErr w:type="spellEnd"/>
      <w:r w:rsidRPr="008C5935">
        <w:rPr>
          <w:rFonts w:ascii="Times New Roman" w:hAnsi="Times New Roman"/>
          <w:sz w:val="20"/>
          <w:szCs w:val="20"/>
          <w:lang w:val="en-MY"/>
        </w:rPr>
        <w:t xml:space="preserve">, 2022; </w:t>
      </w:r>
      <w:proofErr w:type="spellStart"/>
      <w:r w:rsidRPr="008C5935">
        <w:rPr>
          <w:rFonts w:ascii="Times New Roman" w:hAnsi="Times New Roman"/>
          <w:sz w:val="20"/>
          <w:szCs w:val="20"/>
          <w:lang w:val="en-MY"/>
        </w:rPr>
        <w:t>Parishev</w:t>
      </w:r>
      <w:proofErr w:type="spellEnd"/>
      <w:r w:rsidRPr="008C5935">
        <w:rPr>
          <w:rFonts w:ascii="Times New Roman" w:hAnsi="Times New Roman"/>
          <w:sz w:val="20"/>
          <w:szCs w:val="20"/>
          <w:lang w:val="en-MY"/>
        </w:rPr>
        <w:t xml:space="preserve"> et al., 2020). Research indicates that businesses that adapt to these changing consumer behaviours by adopting e-commerce strategies are more likely to succeed in the competitive market landscape (</w:t>
      </w:r>
      <w:proofErr w:type="spellStart"/>
      <w:r w:rsidRPr="008C5935">
        <w:rPr>
          <w:rFonts w:ascii="Times New Roman" w:hAnsi="Times New Roman"/>
          <w:sz w:val="20"/>
          <w:szCs w:val="20"/>
          <w:lang w:val="en-MY"/>
        </w:rPr>
        <w:t>Warganegara</w:t>
      </w:r>
      <w:proofErr w:type="spellEnd"/>
      <w:r w:rsidRPr="008C5935">
        <w:rPr>
          <w:rFonts w:ascii="Times New Roman" w:hAnsi="Times New Roman"/>
          <w:sz w:val="20"/>
          <w:szCs w:val="20"/>
          <w:lang w:val="en-MY"/>
        </w:rPr>
        <w:t xml:space="preserve"> &amp; </w:t>
      </w:r>
      <w:proofErr w:type="spellStart"/>
      <w:r w:rsidRPr="008C5935">
        <w:rPr>
          <w:rFonts w:ascii="Times New Roman" w:hAnsi="Times New Roman"/>
          <w:sz w:val="20"/>
          <w:szCs w:val="20"/>
          <w:lang w:val="en-MY"/>
        </w:rPr>
        <w:t>Hendijani</w:t>
      </w:r>
      <w:proofErr w:type="spellEnd"/>
      <w:r w:rsidRPr="008C5935">
        <w:rPr>
          <w:rFonts w:ascii="Times New Roman" w:hAnsi="Times New Roman"/>
          <w:sz w:val="20"/>
          <w:szCs w:val="20"/>
          <w:lang w:val="en-MY"/>
        </w:rPr>
        <w:t xml:space="preserve">, 2022). Additionally, the trust and security associated with online transactions are critical for consumer acceptance, which businesses must address to foster a successful e-commerce environment (Silva, 2023; Kabango &amp; Romeo, 2015). </w:t>
      </w:r>
    </w:p>
    <w:p w14:paraId="0B128799" w14:textId="354C960F" w:rsidR="008C5935" w:rsidRPr="00E55707" w:rsidRDefault="008C5935" w:rsidP="0076698E">
      <w:pPr>
        <w:spacing w:line="240" w:lineRule="auto"/>
        <w:jc w:val="both"/>
        <w:rPr>
          <w:rFonts w:ascii="Times New Roman" w:hAnsi="Times New Roman"/>
          <w:sz w:val="20"/>
          <w:szCs w:val="20"/>
        </w:rPr>
      </w:pPr>
      <w:r w:rsidRPr="008C5935">
        <w:rPr>
          <w:rFonts w:ascii="Times New Roman" w:hAnsi="Times New Roman"/>
          <w:sz w:val="20"/>
          <w:szCs w:val="20"/>
          <w:lang w:val="en-MY"/>
        </w:rPr>
        <w:t>In conclusion, global market conditions, encompassing economic, technological, and social factors, significantly influence businesses' decisions to pursue e-commerce</w:t>
      </w:r>
      <w:sdt>
        <w:sdtPr>
          <w:rPr>
            <w:rFonts w:ascii="Times New Roman" w:hAnsi="Times New Roman"/>
            <w:color w:val="000000"/>
            <w:sz w:val="20"/>
            <w:szCs w:val="20"/>
            <w:lang w:val="en-MY"/>
          </w:rPr>
          <w:tag w:val="MENDELEY_CITATION_v3_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"/>
          <w:id w:val="-178669916"/>
          <w:placeholder>
            <w:docPart w:val="DefaultPlaceholder_-1854013440"/>
          </w:placeholder>
        </w:sdtPr>
        <w:sdtContent>
          <w:r w:rsidR="00225360" w:rsidRPr="00225360">
            <w:rPr>
              <w:rFonts w:ascii="Times New Roman" w:eastAsia="Times New Roman" w:hAnsi="Times New Roman"/>
              <w:color w:val="000000"/>
              <w:sz w:val="20"/>
            </w:rPr>
            <w:t>(</w:t>
          </w:r>
          <w:proofErr w:type="spellStart"/>
          <w:r w:rsidR="00225360" w:rsidRPr="00225360">
            <w:rPr>
              <w:rFonts w:ascii="Times New Roman" w:eastAsia="Times New Roman" w:hAnsi="Times New Roman"/>
              <w:color w:val="000000"/>
              <w:sz w:val="20"/>
            </w:rPr>
            <w:t>Abaddi</w:t>
          </w:r>
          <w:proofErr w:type="spellEnd"/>
          <w:r w:rsidR="00225360" w:rsidRPr="00225360">
            <w:rPr>
              <w:rFonts w:ascii="Times New Roman" w:eastAsia="Times New Roman" w:hAnsi="Times New Roman"/>
              <w:color w:val="000000"/>
              <w:sz w:val="20"/>
            </w:rPr>
            <w:t xml:space="preserve">, 2024; </w:t>
          </w:r>
          <w:proofErr w:type="spellStart"/>
          <w:r w:rsidR="00225360" w:rsidRPr="00225360">
            <w:rPr>
              <w:rFonts w:ascii="Times New Roman" w:eastAsia="Times New Roman" w:hAnsi="Times New Roman"/>
              <w:color w:val="000000"/>
              <w:sz w:val="20"/>
            </w:rPr>
            <w:t>Herani</w:t>
          </w:r>
          <w:proofErr w:type="spellEnd"/>
          <w:r w:rsidR="00225360" w:rsidRPr="00225360">
            <w:rPr>
              <w:rFonts w:ascii="Times New Roman" w:eastAsia="Times New Roman" w:hAnsi="Times New Roman"/>
              <w:color w:val="000000"/>
              <w:sz w:val="20"/>
            </w:rPr>
            <w:t>, 2025; Kumar &amp; Singh, 2023)</w:t>
          </w:r>
        </w:sdtContent>
      </w:sdt>
      <w:r w:rsidRPr="008C5935">
        <w:rPr>
          <w:rFonts w:ascii="Times New Roman" w:hAnsi="Times New Roman"/>
          <w:sz w:val="20"/>
          <w:szCs w:val="20"/>
          <w:lang w:val="en-MY"/>
        </w:rPr>
        <w:t>. The interplay of these factors creates both opportunities and challenges that firms must navigate to successfully implement e-commerce strategies. As the landscape continues to evolve, ongoing research will be essential to understand the dynamics of e-commerce in a global context.</w:t>
      </w:r>
    </w:p>
    <w:permEnd w:id="986394771"/>
    <w:p w14:paraId="60E8B965" w14:textId="77777777" w:rsidR="009A5113" w:rsidRDefault="009A5113" w:rsidP="009A5113">
      <w:pPr>
        <w:spacing w:line="240" w:lineRule="auto"/>
        <w:rPr>
          <w:rFonts w:ascii="Times New Roman" w:hAnsi="Times New Roman"/>
          <w:b/>
          <w:sz w:val="20"/>
          <w:szCs w:val="20"/>
        </w:rPr>
      </w:pPr>
    </w:p>
    <w:p w14:paraId="25A2BE19" w14:textId="77777777" w:rsidR="00330C09" w:rsidRDefault="00330C09" w:rsidP="009A5113">
      <w:pPr>
        <w:spacing w:line="240" w:lineRule="auto"/>
        <w:rPr>
          <w:rFonts w:ascii="Times New Roman" w:hAnsi="Times New Roman"/>
          <w:b/>
          <w:sz w:val="20"/>
          <w:szCs w:val="20"/>
        </w:rPr>
      </w:pPr>
    </w:p>
    <w:p w14:paraId="5A170973" w14:textId="77777777" w:rsidR="00330C09" w:rsidRPr="0076698E" w:rsidRDefault="00330C09" w:rsidP="009A5113">
      <w:pPr>
        <w:spacing w:line="240" w:lineRule="auto"/>
        <w:rPr>
          <w:rFonts w:ascii="Times New Roman" w:hAnsi="Times New Roman"/>
          <w:b/>
          <w:sz w:val="20"/>
          <w:szCs w:val="20"/>
        </w:rPr>
      </w:pPr>
    </w:p>
    <w:p w14:paraId="5B1D361A" w14:textId="77777777" w:rsidR="00F81BFD" w:rsidRPr="009A5113" w:rsidRDefault="00F041DE" w:rsidP="00AF54DA">
      <w:pPr>
        <w:pStyle w:val="Heading1"/>
      </w:pPr>
      <w:r w:rsidRPr="009A5113">
        <w:t>METHODOLOGY</w:t>
      </w:r>
    </w:p>
    <w:p w14:paraId="0AB15831" w14:textId="77777777" w:rsidR="001C65D6" w:rsidRPr="001C65D6" w:rsidRDefault="001C65D6" w:rsidP="00F041DE">
      <w:pPr>
        <w:spacing w:line="240" w:lineRule="auto"/>
        <w:jc w:val="both"/>
        <w:rPr>
          <w:rFonts w:ascii="Times New Roman" w:hAnsi="Times New Roman"/>
          <w:b/>
          <w:bCs/>
          <w:sz w:val="24"/>
          <w:szCs w:val="24"/>
        </w:rPr>
      </w:pPr>
      <w:permStart w:id="1313620477" w:edGrp="everyone"/>
      <w:r>
        <w:rPr>
          <w:rFonts w:ascii="Times New Roman" w:hAnsi="Times New Roman"/>
          <w:b/>
          <w:bCs/>
          <w:sz w:val="24"/>
          <w:szCs w:val="24"/>
        </w:rPr>
        <w:t>3.1 RESEARCH DESIGN</w:t>
      </w:r>
    </w:p>
    <w:p w14:paraId="509113FC" w14:textId="77777777" w:rsidR="00E55707" w:rsidRDefault="001C65D6" w:rsidP="0076698E">
      <w:pPr>
        <w:spacing w:line="240" w:lineRule="auto"/>
        <w:jc w:val="both"/>
        <w:rPr>
          <w:rFonts w:ascii="Times New Roman" w:hAnsi="Times New Roman"/>
          <w:sz w:val="20"/>
          <w:szCs w:val="20"/>
        </w:rPr>
      </w:pPr>
      <w:r w:rsidRPr="001C65D6">
        <w:rPr>
          <w:rFonts w:ascii="Times New Roman" w:hAnsi="Times New Roman"/>
          <w:sz w:val="20"/>
          <w:szCs w:val="20"/>
        </w:rPr>
        <w:t xml:space="preserve">This study will adopt a qualitative design to gain a deeper understanding of the key factors that drive international business graduates to pursue global e-commerce ventures. </w:t>
      </w:r>
      <w:r w:rsidR="00E55707" w:rsidRPr="00E55707">
        <w:rPr>
          <w:rFonts w:ascii="Times New Roman" w:hAnsi="Times New Roman"/>
          <w:sz w:val="20"/>
          <w:szCs w:val="20"/>
        </w:rPr>
        <w:t>Figures and tables are to be embedded in the main text body. They should not have cosmetic enhancement such as a shadow frame. One blank line separates the figure or table with the following text.</w:t>
      </w:r>
      <w:r>
        <w:rPr>
          <w:rFonts w:ascii="Times New Roman" w:hAnsi="Times New Roman"/>
          <w:sz w:val="20"/>
          <w:szCs w:val="20"/>
        </w:rPr>
        <w:t xml:space="preserve"> </w:t>
      </w:r>
      <w:r w:rsidRPr="001C65D6">
        <w:rPr>
          <w:rFonts w:ascii="Times New Roman" w:hAnsi="Times New Roman"/>
          <w:sz w:val="20"/>
          <w:szCs w:val="20"/>
        </w:rPr>
        <w:t>The primary purpose of this study is to explore and identify the drivers that influence the entrepreneurial decisions of international business graduates. These factors will help explain why graduates choose to engage in global e-commerce ventures and what challenges or opportunities they encounter in the process. The study will employ semi-structured interviews as the primary data collection method.</w:t>
      </w:r>
      <w:r>
        <w:rPr>
          <w:rFonts w:ascii="Times New Roman" w:hAnsi="Times New Roman"/>
          <w:sz w:val="20"/>
          <w:szCs w:val="20"/>
        </w:rPr>
        <w:t xml:space="preserve"> </w:t>
      </w:r>
      <w:r w:rsidRPr="001C65D6">
        <w:rPr>
          <w:rFonts w:ascii="Times New Roman" w:hAnsi="Times New Roman"/>
          <w:sz w:val="20"/>
          <w:szCs w:val="20"/>
        </w:rPr>
        <w:t>This approach provides flexibility, allowing the researcher to follow a prepared interview guide while remaining open to probing deeper into interesting or unexpected responses. The semi-structured format will enable the exploration of new themes that may emerge during the interviews, ensuring a thorough understanding of participants’ experiences.</w:t>
      </w:r>
    </w:p>
    <w:p w14:paraId="68B88F9F" w14:textId="77777777" w:rsidR="001C65D6" w:rsidRDefault="001C65D6" w:rsidP="001C65D6">
      <w:pPr>
        <w:spacing w:line="240" w:lineRule="auto"/>
        <w:rPr>
          <w:rFonts w:ascii="Times New Roman" w:hAnsi="Times New Roman"/>
          <w:sz w:val="24"/>
          <w:szCs w:val="24"/>
        </w:rPr>
      </w:pPr>
      <w:r w:rsidRPr="001C65D6">
        <w:rPr>
          <w:rFonts w:ascii="Times New Roman" w:hAnsi="Times New Roman"/>
          <w:b/>
          <w:bCs/>
          <w:sz w:val="24"/>
          <w:szCs w:val="24"/>
        </w:rPr>
        <w:t>3.2</w:t>
      </w:r>
      <w:r>
        <w:rPr>
          <w:rFonts w:ascii="Times New Roman" w:hAnsi="Times New Roman"/>
          <w:sz w:val="24"/>
          <w:szCs w:val="24"/>
        </w:rPr>
        <w:t xml:space="preserve"> </w:t>
      </w:r>
      <w:r w:rsidRPr="001C65D6">
        <w:rPr>
          <w:rFonts w:ascii="Times New Roman" w:hAnsi="Times New Roman"/>
          <w:b/>
          <w:bCs/>
          <w:sz w:val="24"/>
          <w:szCs w:val="24"/>
        </w:rPr>
        <w:t>SAMPLING STRATEGY</w:t>
      </w:r>
    </w:p>
    <w:p w14:paraId="0B6AC83E" w14:textId="77777777" w:rsidR="001C65D6" w:rsidRDefault="001E3C3D" w:rsidP="0076698E">
      <w:pPr>
        <w:spacing w:line="240" w:lineRule="auto"/>
        <w:jc w:val="both"/>
        <w:rPr>
          <w:rFonts w:ascii="Times New Roman" w:hAnsi="Times New Roman"/>
          <w:sz w:val="20"/>
          <w:szCs w:val="20"/>
        </w:rPr>
      </w:pPr>
      <w:r w:rsidRPr="001E3C3D">
        <w:rPr>
          <w:rFonts w:ascii="Times New Roman" w:hAnsi="Times New Roman"/>
          <w:sz w:val="20"/>
          <w:szCs w:val="20"/>
        </w:rPr>
        <w:t>The study will use purposive sampling</w:t>
      </w:r>
      <w:r>
        <w:rPr>
          <w:rFonts w:ascii="Times New Roman" w:hAnsi="Times New Roman"/>
          <w:sz w:val="20"/>
          <w:szCs w:val="20"/>
        </w:rPr>
        <w:t xml:space="preserve"> to select seven</w:t>
      </w:r>
      <w:r w:rsidRPr="001E3C3D">
        <w:rPr>
          <w:rFonts w:ascii="Times New Roman" w:hAnsi="Times New Roman"/>
          <w:sz w:val="20"/>
          <w:szCs w:val="20"/>
        </w:rPr>
        <w:t xml:space="preserve"> international business graduates who have either started or are currently involved in e-commerce ventures. These individuals are ideal for providing insights into the factors that motivate global e-commerce entrepreneurship.</w:t>
      </w:r>
      <w:r>
        <w:rPr>
          <w:rFonts w:ascii="Times New Roman" w:hAnsi="Times New Roman"/>
          <w:sz w:val="20"/>
          <w:szCs w:val="20"/>
        </w:rPr>
        <w:t xml:space="preserve"> </w:t>
      </w:r>
      <w:r w:rsidRPr="001E3C3D">
        <w:rPr>
          <w:rFonts w:ascii="Times New Roman" w:hAnsi="Times New Roman"/>
          <w:sz w:val="20"/>
          <w:szCs w:val="20"/>
        </w:rPr>
        <w:t>Potential participants will be contacted via email, direct messages or any social media platform, explaining the purpose of the study and inviting them to take part. Interviews will be scheduled once they agree to participate</w:t>
      </w:r>
      <w:r>
        <w:rPr>
          <w:rFonts w:ascii="Times New Roman" w:hAnsi="Times New Roman"/>
          <w:sz w:val="20"/>
          <w:szCs w:val="20"/>
        </w:rPr>
        <w:t>.</w:t>
      </w:r>
    </w:p>
    <w:p w14:paraId="1A90A135" w14:textId="77777777" w:rsidR="005641A9" w:rsidRDefault="005641A9" w:rsidP="005641A9">
      <w:pPr>
        <w:spacing w:line="240" w:lineRule="auto"/>
        <w:jc w:val="center"/>
        <w:rPr>
          <w:rFonts w:ascii="Times New Roman" w:hAnsi="Times New Roman"/>
          <w:sz w:val="20"/>
          <w:szCs w:val="20"/>
        </w:rPr>
      </w:pPr>
      <w:r w:rsidRPr="0034377D">
        <w:rPr>
          <w:rFonts w:ascii="Times New Roman" w:hAnsi="Times New Roman"/>
          <w:sz w:val="20"/>
          <w:szCs w:val="20"/>
        </w:rPr>
        <w:lastRenderedPageBreak/>
        <w:t>Table 1</w:t>
      </w:r>
      <w:r>
        <w:rPr>
          <w:rFonts w:ascii="Times New Roman" w:hAnsi="Times New Roman"/>
          <w:sz w:val="20"/>
          <w:szCs w:val="20"/>
        </w:rPr>
        <w:t>: Profile of Respondent</w:t>
      </w:r>
    </w:p>
    <w:tbl>
      <w:tblPr>
        <w:tblW w:w="0" w:type="auto"/>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04"/>
        <w:gridCol w:w="677"/>
        <w:gridCol w:w="1142"/>
        <w:gridCol w:w="2022"/>
      </w:tblGrid>
      <w:tr w:rsidR="005641A9" w:rsidRPr="001D32CB" w14:paraId="699CE8FD" w14:textId="77777777" w:rsidTr="007537D0">
        <w:trPr>
          <w:trHeight w:val="113"/>
          <w:jc w:val="center"/>
        </w:trPr>
        <w:tc>
          <w:tcPr>
            <w:tcW w:w="0" w:type="auto"/>
            <w:tcBorders>
              <w:top w:val="single" w:sz="4" w:space="0" w:color="auto"/>
              <w:bottom w:val="single" w:sz="4" w:space="0" w:color="auto"/>
            </w:tcBorders>
            <w:tcMar>
              <w:top w:w="100" w:type="dxa"/>
              <w:left w:w="100" w:type="dxa"/>
              <w:bottom w:w="100" w:type="dxa"/>
              <w:right w:w="100" w:type="dxa"/>
            </w:tcMar>
            <w:vAlign w:val="center"/>
            <w:hideMark/>
          </w:tcPr>
          <w:p w14:paraId="398527F3"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b/>
                <w:bCs/>
                <w:lang w:val="en-MY"/>
              </w:rPr>
              <w:t>RESPONDENT</w:t>
            </w:r>
          </w:p>
        </w:tc>
        <w:tc>
          <w:tcPr>
            <w:tcW w:w="0" w:type="auto"/>
            <w:tcBorders>
              <w:top w:val="single" w:sz="4" w:space="0" w:color="auto"/>
              <w:bottom w:val="single" w:sz="4" w:space="0" w:color="auto"/>
            </w:tcBorders>
            <w:tcMar>
              <w:top w:w="100" w:type="dxa"/>
              <w:left w:w="100" w:type="dxa"/>
              <w:bottom w:w="100" w:type="dxa"/>
              <w:right w:w="100" w:type="dxa"/>
            </w:tcMar>
            <w:vAlign w:val="center"/>
            <w:hideMark/>
          </w:tcPr>
          <w:p w14:paraId="445A69DF"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b/>
                <w:bCs/>
                <w:lang w:val="en-MY"/>
              </w:rPr>
              <w:t>AGE</w:t>
            </w:r>
          </w:p>
        </w:tc>
        <w:tc>
          <w:tcPr>
            <w:tcW w:w="0" w:type="auto"/>
            <w:tcBorders>
              <w:top w:val="single" w:sz="4" w:space="0" w:color="auto"/>
              <w:bottom w:val="single" w:sz="4" w:space="0" w:color="auto"/>
            </w:tcBorders>
            <w:tcMar>
              <w:top w:w="100" w:type="dxa"/>
              <w:left w:w="100" w:type="dxa"/>
              <w:bottom w:w="100" w:type="dxa"/>
              <w:right w:w="100" w:type="dxa"/>
            </w:tcMar>
            <w:vAlign w:val="center"/>
            <w:hideMark/>
          </w:tcPr>
          <w:p w14:paraId="5B9C6C9F"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b/>
                <w:bCs/>
                <w:lang w:val="en-MY"/>
              </w:rPr>
              <w:t>GENDER</w:t>
            </w:r>
          </w:p>
        </w:tc>
        <w:tc>
          <w:tcPr>
            <w:tcW w:w="0" w:type="auto"/>
            <w:tcBorders>
              <w:top w:val="single" w:sz="4" w:space="0" w:color="auto"/>
              <w:bottom w:val="single" w:sz="4" w:space="0" w:color="auto"/>
            </w:tcBorders>
            <w:tcMar>
              <w:top w:w="100" w:type="dxa"/>
              <w:left w:w="100" w:type="dxa"/>
              <w:bottom w:w="100" w:type="dxa"/>
              <w:right w:w="100" w:type="dxa"/>
            </w:tcMar>
            <w:vAlign w:val="center"/>
            <w:hideMark/>
          </w:tcPr>
          <w:p w14:paraId="1AFFFD16"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b/>
                <w:bCs/>
                <w:lang w:val="en-MY"/>
              </w:rPr>
              <w:t>QUALIFICATION</w:t>
            </w:r>
          </w:p>
        </w:tc>
      </w:tr>
      <w:tr w:rsidR="005641A9" w:rsidRPr="001D32CB" w14:paraId="52B32071" w14:textId="77777777" w:rsidTr="007537D0">
        <w:trPr>
          <w:trHeight w:val="113"/>
          <w:jc w:val="center"/>
        </w:trPr>
        <w:tc>
          <w:tcPr>
            <w:tcW w:w="0" w:type="auto"/>
            <w:tcBorders>
              <w:top w:val="single" w:sz="4" w:space="0" w:color="auto"/>
            </w:tcBorders>
            <w:tcMar>
              <w:top w:w="100" w:type="dxa"/>
              <w:left w:w="100" w:type="dxa"/>
              <w:bottom w:w="100" w:type="dxa"/>
              <w:right w:w="100" w:type="dxa"/>
            </w:tcMar>
            <w:vAlign w:val="center"/>
            <w:hideMark/>
          </w:tcPr>
          <w:p w14:paraId="43A3345C"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1</w:t>
            </w:r>
          </w:p>
        </w:tc>
        <w:tc>
          <w:tcPr>
            <w:tcW w:w="0" w:type="auto"/>
            <w:tcBorders>
              <w:top w:val="single" w:sz="4" w:space="0" w:color="auto"/>
            </w:tcBorders>
            <w:tcMar>
              <w:top w:w="100" w:type="dxa"/>
              <w:left w:w="100" w:type="dxa"/>
              <w:bottom w:w="100" w:type="dxa"/>
              <w:right w:w="100" w:type="dxa"/>
            </w:tcMar>
            <w:vAlign w:val="center"/>
            <w:hideMark/>
          </w:tcPr>
          <w:p w14:paraId="671C9053"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25</w:t>
            </w:r>
          </w:p>
        </w:tc>
        <w:tc>
          <w:tcPr>
            <w:tcW w:w="0" w:type="auto"/>
            <w:tcBorders>
              <w:top w:val="single" w:sz="4" w:space="0" w:color="auto"/>
            </w:tcBorders>
            <w:tcMar>
              <w:top w:w="100" w:type="dxa"/>
              <w:left w:w="100" w:type="dxa"/>
              <w:bottom w:w="100" w:type="dxa"/>
              <w:right w:w="100" w:type="dxa"/>
            </w:tcMar>
            <w:vAlign w:val="center"/>
            <w:hideMark/>
          </w:tcPr>
          <w:p w14:paraId="4DD9B75D"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Female</w:t>
            </w:r>
          </w:p>
        </w:tc>
        <w:tc>
          <w:tcPr>
            <w:tcW w:w="0" w:type="auto"/>
            <w:tcBorders>
              <w:top w:val="single" w:sz="4" w:space="0" w:color="auto"/>
            </w:tcBorders>
            <w:tcMar>
              <w:top w:w="100" w:type="dxa"/>
              <w:left w:w="100" w:type="dxa"/>
              <w:bottom w:w="100" w:type="dxa"/>
              <w:right w:w="100" w:type="dxa"/>
            </w:tcMar>
            <w:vAlign w:val="center"/>
            <w:hideMark/>
          </w:tcPr>
          <w:p w14:paraId="345C4440"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Degree</w:t>
            </w:r>
          </w:p>
        </w:tc>
      </w:tr>
      <w:tr w:rsidR="005641A9" w:rsidRPr="001D32CB" w14:paraId="0055BAD8" w14:textId="77777777" w:rsidTr="007537D0">
        <w:trPr>
          <w:trHeight w:val="113"/>
          <w:jc w:val="center"/>
        </w:trPr>
        <w:tc>
          <w:tcPr>
            <w:tcW w:w="0" w:type="auto"/>
            <w:tcMar>
              <w:top w:w="100" w:type="dxa"/>
              <w:left w:w="100" w:type="dxa"/>
              <w:bottom w:w="100" w:type="dxa"/>
              <w:right w:w="100" w:type="dxa"/>
            </w:tcMar>
            <w:vAlign w:val="center"/>
            <w:hideMark/>
          </w:tcPr>
          <w:p w14:paraId="3CF07D0C"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2</w:t>
            </w:r>
          </w:p>
        </w:tc>
        <w:tc>
          <w:tcPr>
            <w:tcW w:w="0" w:type="auto"/>
            <w:tcMar>
              <w:top w:w="100" w:type="dxa"/>
              <w:left w:w="100" w:type="dxa"/>
              <w:bottom w:w="100" w:type="dxa"/>
              <w:right w:w="100" w:type="dxa"/>
            </w:tcMar>
            <w:vAlign w:val="center"/>
            <w:hideMark/>
          </w:tcPr>
          <w:p w14:paraId="70FA01B5"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24</w:t>
            </w:r>
          </w:p>
        </w:tc>
        <w:tc>
          <w:tcPr>
            <w:tcW w:w="0" w:type="auto"/>
            <w:tcMar>
              <w:top w:w="100" w:type="dxa"/>
              <w:left w:w="100" w:type="dxa"/>
              <w:bottom w:w="100" w:type="dxa"/>
              <w:right w:w="100" w:type="dxa"/>
            </w:tcMar>
            <w:vAlign w:val="center"/>
            <w:hideMark/>
          </w:tcPr>
          <w:p w14:paraId="4220807A"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Female</w:t>
            </w:r>
          </w:p>
        </w:tc>
        <w:tc>
          <w:tcPr>
            <w:tcW w:w="0" w:type="auto"/>
            <w:tcMar>
              <w:top w:w="100" w:type="dxa"/>
              <w:left w:w="100" w:type="dxa"/>
              <w:bottom w:w="100" w:type="dxa"/>
              <w:right w:w="100" w:type="dxa"/>
            </w:tcMar>
            <w:vAlign w:val="center"/>
            <w:hideMark/>
          </w:tcPr>
          <w:p w14:paraId="73EDAEBF"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Degree</w:t>
            </w:r>
          </w:p>
        </w:tc>
      </w:tr>
      <w:tr w:rsidR="005641A9" w:rsidRPr="001D32CB" w14:paraId="04C841D1" w14:textId="77777777" w:rsidTr="007537D0">
        <w:trPr>
          <w:trHeight w:val="113"/>
          <w:jc w:val="center"/>
        </w:trPr>
        <w:tc>
          <w:tcPr>
            <w:tcW w:w="0" w:type="auto"/>
            <w:tcMar>
              <w:top w:w="100" w:type="dxa"/>
              <w:left w:w="100" w:type="dxa"/>
              <w:bottom w:w="100" w:type="dxa"/>
              <w:right w:w="100" w:type="dxa"/>
            </w:tcMar>
            <w:vAlign w:val="center"/>
            <w:hideMark/>
          </w:tcPr>
          <w:p w14:paraId="73EDA1D8"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3</w:t>
            </w:r>
          </w:p>
        </w:tc>
        <w:tc>
          <w:tcPr>
            <w:tcW w:w="0" w:type="auto"/>
            <w:tcMar>
              <w:top w:w="100" w:type="dxa"/>
              <w:left w:w="100" w:type="dxa"/>
              <w:bottom w:w="100" w:type="dxa"/>
              <w:right w:w="100" w:type="dxa"/>
            </w:tcMar>
            <w:vAlign w:val="center"/>
            <w:hideMark/>
          </w:tcPr>
          <w:p w14:paraId="7E66D034"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25</w:t>
            </w:r>
          </w:p>
        </w:tc>
        <w:tc>
          <w:tcPr>
            <w:tcW w:w="0" w:type="auto"/>
            <w:tcMar>
              <w:top w:w="100" w:type="dxa"/>
              <w:left w:w="100" w:type="dxa"/>
              <w:bottom w:w="100" w:type="dxa"/>
              <w:right w:w="100" w:type="dxa"/>
            </w:tcMar>
            <w:vAlign w:val="center"/>
            <w:hideMark/>
          </w:tcPr>
          <w:p w14:paraId="494E6954"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Female</w:t>
            </w:r>
          </w:p>
        </w:tc>
        <w:tc>
          <w:tcPr>
            <w:tcW w:w="0" w:type="auto"/>
            <w:tcMar>
              <w:top w:w="100" w:type="dxa"/>
              <w:left w:w="100" w:type="dxa"/>
              <w:bottom w:w="100" w:type="dxa"/>
              <w:right w:w="100" w:type="dxa"/>
            </w:tcMar>
            <w:vAlign w:val="center"/>
            <w:hideMark/>
          </w:tcPr>
          <w:p w14:paraId="602BA0E4"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Degree</w:t>
            </w:r>
          </w:p>
        </w:tc>
      </w:tr>
      <w:tr w:rsidR="005641A9" w:rsidRPr="001D32CB" w14:paraId="203125EC" w14:textId="77777777" w:rsidTr="007537D0">
        <w:trPr>
          <w:trHeight w:val="113"/>
          <w:jc w:val="center"/>
        </w:trPr>
        <w:tc>
          <w:tcPr>
            <w:tcW w:w="0" w:type="auto"/>
            <w:tcMar>
              <w:top w:w="100" w:type="dxa"/>
              <w:left w:w="100" w:type="dxa"/>
              <w:bottom w:w="100" w:type="dxa"/>
              <w:right w:w="100" w:type="dxa"/>
            </w:tcMar>
            <w:vAlign w:val="center"/>
            <w:hideMark/>
          </w:tcPr>
          <w:p w14:paraId="1191B37D"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4</w:t>
            </w:r>
          </w:p>
        </w:tc>
        <w:tc>
          <w:tcPr>
            <w:tcW w:w="0" w:type="auto"/>
            <w:tcMar>
              <w:top w:w="100" w:type="dxa"/>
              <w:left w:w="100" w:type="dxa"/>
              <w:bottom w:w="100" w:type="dxa"/>
              <w:right w:w="100" w:type="dxa"/>
            </w:tcMar>
            <w:vAlign w:val="center"/>
            <w:hideMark/>
          </w:tcPr>
          <w:p w14:paraId="1D9F7D9B"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29</w:t>
            </w:r>
          </w:p>
        </w:tc>
        <w:tc>
          <w:tcPr>
            <w:tcW w:w="0" w:type="auto"/>
            <w:tcMar>
              <w:top w:w="100" w:type="dxa"/>
              <w:left w:w="100" w:type="dxa"/>
              <w:bottom w:w="100" w:type="dxa"/>
              <w:right w:w="100" w:type="dxa"/>
            </w:tcMar>
            <w:vAlign w:val="center"/>
            <w:hideMark/>
          </w:tcPr>
          <w:p w14:paraId="0AA269D2"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Female</w:t>
            </w:r>
          </w:p>
        </w:tc>
        <w:tc>
          <w:tcPr>
            <w:tcW w:w="0" w:type="auto"/>
            <w:tcMar>
              <w:top w:w="100" w:type="dxa"/>
              <w:left w:w="100" w:type="dxa"/>
              <w:bottom w:w="100" w:type="dxa"/>
              <w:right w:w="100" w:type="dxa"/>
            </w:tcMar>
            <w:vAlign w:val="center"/>
            <w:hideMark/>
          </w:tcPr>
          <w:p w14:paraId="13C24DD8"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Degree</w:t>
            </w:r>
          </w:p>
        </w:tc>
      </w:tr>
      <w:tr w:rsidR="005641A9" w:rsidRPr="001D32CB" w14:paraId="6116E55C" w14:textId="77777777" w:rsidTr="007537D0">
        <w:trPr>
          <w:trHeight w:val="113"/>
          <w:jc w:val="center"/>
        </w:trPr>
        <w:tc>
          <w:tcPr>
            <w:tcW w:w="0" w:type="auto"/>
            <w:tcMar>
              <w:top w:w="100" w:type="dxa"/>
              <w:left w:w="100" w:type="dxa"/>
              <w:bottom w:w="100" w:type="dxa"/>
              <w:right w:w="100" w:type="dxa"/>
            </w:tcMar>
            <w:vAlign w:val="center"/>
            <w:hideMark/>
          </w:tcPr>
          <w:p w14:paraId="18888908"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5</w:t>
            </w:r>
          </w:p>
        </w:tc>
        <w:tc>
          <w:tcPr>
            <w:tcW w:w="0" w:type="auto"/>
            <w:tcMar>
              <w:top w:w="100" w:type="dxa"/>
              <w:left w:w="100" w:type="dxa"/>
              <w:bottom w:w="100" w:type="dxa"/>
              <w:right w:w="100" w:type="dxa"/>
            </w:tcMar>
            <w:vAlign w:val="center"/>
            <w:hideMark/>
          </w:tcPr>
          <w:p w14:paraId="48FDB785"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26</w:t>
            </w:r>
          </w:p>
        </w:tc>
        <w:tc>
          <w:tcPr>
            <w:tcW w:w="0" w:type="auto"/>
            <w:tcMar>
              <w:top w:w="100" w:type="dxa"/>
              <w:left w:w="100" w:type="dxa"/>
              <w:bottom w:w="100" w:type="dxa"/>
              <w:right w:w="100" w:type="dxa"/>
            </w:tcMar>
            <w:vAlign w:val="center"/>
            <w:hideMark/>
          </w:tcPr>
          <w:p w14:paraId="48764B53"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Female</w:t>
            </w:r>
          </w:p>
        </w:tc>
        <w:tc>
          <w:tcPr>
            <w:tcW w:w="0" w:type="auto"/>
            <w:tcMar>
              <w:top w:w="100" w:type="dxa"/>
              <w:left w:w="100" w:type="dxa"/>
              <w:bottom w:w="100" w:type="dxa"/>
              <w:right w:w="100" w:type="dxa"/>
            </w:tcMar>
            <w:vAlign w:val="center"/>
            <w:hideMark/>
          </w:tcPr>
          <w:p w14:paraId="7D34791A"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Degree</w:t>
            </w:r>
          </w:p>
        </w:tc>
      </w:tr>
      <w:tr w:rsidR="005641A9" w:rsidRPr="001D32CB" w14:paraId="494B570B" w14:textId="77777777" w:rsidTr="007537D0">
        <w:trPr>
          <w:trHeight w:val="113"/>
          <w:jc w:val="center"/>
        </w:trPr>
        <w:tc>
          <w:tcPr>
            <w:tcW w:w="0" w:type="auto"/>
            <w:tcMar>
              <w:top w:w="100" w:type="dxa"/>
              <w:left w:w="100" w:type="dxa"/>
              <w:bottom w:w="100" w:type="dxa"/>
              <w:right w:w="100" w:type="dxa"/>
            </w:tcMar>
            <w:vAlign w:val="center"/>
            <w:hideMark/>
          </w:tcPr>
          <w:p w14:paraId="4669F1A2"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6</w:t>
            </w:r>
          </w:p>
        </w:tc>
        <w:tc>
          <w:tcPr>
            <w:tcW w:w="0" w:type="auto"/>
            <w:tcMar>
              <w:top w:w="100" w:type="dxa"/>
              <w:left w:w="100" w:type="dxa"/>
              <w:bottom w:w="100" w:type="dxa"/>
              <w:right w:w="100" w:type="dxa"/>
            </w:tcMar>
            <w:vAlign w:val="center"/>
            <w:hideMark/>
          </w:tcPr>
          <w:p w14:paraId="6967AD50"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20</w:t>
            </w:r>
          </w:p>
        </w:tc>
        <w:tc>
          <w:tcPr>
            <w:tcW w:w="0" w:type="auto"/>
            <w:tcMar>
              <w:top w:w="100" w:type="dxa"/>
              <w:left w:w="100" w:type="dxa"/>
              <w:bottom w:w="100" w:type="dxa"/>
              <w:right w:w="100" w:type="dxa"/>
            </w:tcMar>
            <w:vAlign w:val="center"/>
            <w:hideMark/>
          </w:tcPr>
          <w:p w14:paraId="4970D19E"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Female</w:t>
            </w:r>
          </w:p>
        </w:tc>
        <w:tc>
          <w:tcPr>
            <w:tcW w:w="0" w:type="auto"/>
            <w:tcMar>
              <w:top w:w="100" w:type="dxa"/>
              <w:left w:w="100" w:type="dxa"/>
              <w:bottom w:w="100" w:type="dxa"/>
              <w:right w:w="100" w:type="dxa"/>
            </w:tcMar>
            <w:vAlign w:val="center"/>
            <w:hideMark/>
          </w:tcPr>
          <w:p w14:paraId="08268866"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D</w:t>
            </w:r>
            <w:r>
              <w:rPr>
                <w:rFonts w:ascii="Times New Roman" w:hAnsi="Times New Roman"/>
                <w:lang w:val="en-MY"/>
              </w:rPr>
              <w:t>egree</w:t>
            </w:r>
          </w:p>
        </w:tc>
      </w:tr>
      <w:tr w:rsidR="005641A9" w:rsidRPr="001D32CB" w14:paraId="0A84DBC1" w14:textId="77777777" w:rsidTr="007537D0">
        <w:trPr>
          <w:trHeight w:val="113"/>
          <w:jc w:val="center"/>
        </w:trPr>
        <w:tc>
          <w:tcPr>
            <w:tcW w:w="0" w:type="auto"/>
            <w:tcMar>
              <w:top w:w="100" w:type="dxa"/>
              <w:left w:w="100" w:type="dxa"/>
              <w:bottom w:w="100" w:type="dxa"/>
              <w:right w:w="100" w:type="dxa"/>
            </w:tcMar>
            <w:vAlign w:val="center"/>
            <w:hideMark/>
          </w:tcPr>
          <w:p w14:paraId="6A571E5B"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7</w:t>
            </w:r>
          </w:p>
        </w:tc>
        <w:tc>
          <w:tcPr>
            <w:tcW w:w="0" w:type="auto"/>
            <w:tcMar>
              <w:top w:w="100" w:type="dxa"/>
              <w:left w:w="100" w:type="dxa"/>
              <w:bottom w:w="100" w:type="dxa"/>
              <w:right w:w="100" w:type="dxa"/>
            </w:tcMar>
            <w:vAlign w:val="center"/>
            <w:hideMark/>
          </w:tcPr>
          <w:p w14:paraId="2B346F56"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45</w:t>
            </w:r>
          </w:p>
        </w:tc>
        <w:tc>
          <w:tcPr>
            <w:tcW w:w="0" w:type="auto"/>
            <w:tcMar>
              <w:top w:w="100" w:type="dxa"/>
              <w:left w:w="100" w:type="dxa"/>
              <w:bottom w:w="100" w:type="dxa"/>
              <w:right w:w="100" w:type="dxa"/>
            </w:tcMar>
            <w:vAlign w:val="center"/>
            <w:hideMark/>
          </w:tcPr>
          <w:p w14:paraId="15A00DC3"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Female</w:t>
            </w:r>
          </w:p>
        </w:tc>
        <w:tc>
          <w:tcPr>
            <w:tcW w:w="0" w:type="auto"/>
            <w:tcMar>
              <w:top w:w="100" w:type="dxa"/>
              <w:left w:w="100" w:type="dxa"/>
              <w:bottom w:w="100" w:type="dxa"/>
              <w:right w:w="100" w:type="dxa"/>
            </w:tcMar>
            <w:vAlign w:val="center"/>
            <w:hideMark/>
          </w:tcPr>
          <w:p w14:paraId="383CAB50" w14:textId="77777777" w:rsidR="005641A9" w:rsidRPr="001D32CB" w:rsidRDefault="005641A9" w:rsidP="003609FC">
            <w:pPr>
              <w:spacing w:after="0" w:line="240" w:lineRule="auto"/>
              <w:jc w:val="center"/>
              <w:rPr>
                <w:rFonts w:ascii="Times New Roman" w:hAnsi="Times New Roman"/>
                <w:lang w:val="en-MY"/>
              </w:rPr>
            </w:pPr>
            <w:r w:rsidRPr="001D32CB">
              <w:rPr>
                <w:rFonts w:ascii="Times New Roman" w:hAnsi="Times New Roman"/>
                <w:lang w:val="en-MY"/>
              </w:rPr>
              <w:t>Degree</w:t>
            </w:r>
          </w:p>
        </w:tc>
      </w:tr>
    </w:tbl>
    <w:p w14:paraId="25EF3DBA" w14:textId="77777777" w:rsidR="005641A9" w:rsidRDefault="005641A9" w:rsidP="0076698E">
      <w:pPr>
        <w:spacing w:line="240" w:lineRule="auto"/>
        <w:jc w:val="both"/>
        <w:rPr>
          <w:rFonts w:ascii="Times New Roman" w:hAnsi="Times New Roman"/>
          <w:sz w:val="20"/>
          <w:szCs w:val="20"/>
        </w:rPr>
      </w:pPr>
    </w:p>
    <w:p w14:paraId="661FCE67" w14:textId="77777777" w:rsidR="001E3C3D" w:rsidRDefault="001E3C3D" w:rsidP="001E3C3D">
      <w:pPr>
        <w:spacing w:line="240" w:lineRule="auto"/>
        <w:rPr>
          <w:rFonts w:ascii="Times New Roman" w:hAnsi="Times New Roman"/>
          <w:sz w:val="24"/>
          <w:szCs w:val="24"/>
        </w:rPr>
      </w:pPr>
      <w:r w:rsidRPr="001E3C3D">
        <w:rPr>
          <w:rFonts w:ascii="Times New Roman" w:hAnsi="Times New Roman"/>
          <w:b/>
          <w:bCs/>
          <w:sz w:val="24"/>
          <w:szCs w:val="24"/>
        </w:rPr>
        <w:t>3.3 DATA COLLECTION</w:t>
      </w:r>
    </w:p>
    <w:p w14:paraId="6D3E2A58" w14:textId="77777777" w:rsidR="00C50157" w:rsidRPr="00C50157" w:rsidRDefault="00C50157" w:rsidP="0076698E">
      <w:pPr>
        <w:spacing w:line="240" w:lineRule="auto"/>
        <w:jc w:val="both"/>
        <w:rPr>
          <w:rFonts w:ascii="Times New Roman" w:hAnsi="Times New Roman"/>
          <w:sz w:val="20"/>
          <w:szCs w:val="20"/>
        </w:rPr>
      </w:pPr>
      <w:r w:rsidRPr="00C50157">
        <w:rPr>
          <w:rFonts w:ascii="Times New Roman" w:hAnsi="Times New Roman"/>
          <w:sz w:val="20"/>
          <w:szCs w:val="20"/>
        </w:rPr>
        <w:t xml:space="preserve">In this research, the interview process started by calling the interviewees involved and started by briefing about the research and proceeded with asking questions related to e-commerce ventures. There are three questions asked during the interview process which are: </w:t>
      </w:r>
    </w:p>
    <w:p w14:paraId="04EB6583" w14:textId="77777777" w:rsidR="00C50157" w:rsidRDefault="00C50157" w:rsidP="00C50157">
      <w:pPr>
        <w:numPr>
          <w:ilvl w:val="0"/>
          <w:numId w:val="3"/>
        </w:numPr>
        <w:spacing w:line="240" w:lineRule="auto"/>
        <w:jc w:val="both"/>
        <w:rPr>
          <w:rFonts w:ascii="Times New Roman" w:hAnsi="Times New Roman"/>
          <w:sz w:val="20"/>
          <w:szCs w:val="20"/>
        </w:rPr>
      </w:pPr>
      <w:r w:rsidRPr="00C50157">
        <w:rPr>
          <w:rFonts w:ascii="Times New Roman" w:hAnsi="Times New Roman"/>
          <w:sz w:val="20"/>
          <w:szCs w:val="20"/>
        </w:rPr>
        <w:t>What factors motivate international business graduates to start e-commerce ventures?</w:t>
      </w:r>
    </w:p>
    <w:p w14:paraId="55A209A9" w14:textId="77777777" w:rsidR="00C50157" w:rsidRDefault="00C50157" w:rsidP="00C50157">
      <w:pPr>
        <w:numPr>
          <w:ilvl w:val="0"/>
          <w:numId w:val="3"/>
        </w:numPr>
        <w:spacing w:line="240" w:lineRule="auto"/>
        <w:jc w:val="both"/>
        <w:rPr>
          <w:rFonts w:ascii="Times New Roman" w:hAnsi="Times New Roman"/>
          <w:sz w:val="20"/>
          <w:szCs w:val="20"/>
        </w:rPr>
      </w:pPr>
      <w:r w:rsidRPr="00C50157">
        <w:rPr>
          <w:rFonts w:ascii="Times New Roman" w:hAnsi="Times New Roman"/>
          <w:sz w:val="20"/>
          <w:szCs w:val="20"/>
        </w:rPr>
        <w:t>What skills or knowledge acquired in their studies are most applicable to e-commerce?</w:t>
      </w:r>
    </w:p>
    <w:p w14:paraId="445985A4" w14:textId="77777777" w:rsidR="001E3C3D" w:rsidRDefault="00C50157" w:rsidP="00C50157">
      <w:pPr>
        <w:numPr>
          <w:ilvl w:val="0"/>
          <w:numId w:val="3"/>
        </w:numPr>
        <w:spacing w:line="240" w:lineRule="auto"/>
        <w:jc w:val="both"/>
        <w:rPr>
          <w:rFonts w:ascii="Times New Roman" w:hAnsi="Times New Roman"/>
          <w:sz w:val="20"/>
          <w:szCs w:val="20"/>
        </w:rPr>
      </w:pPr>
      <w:r w:rsidRPr="00C50157">
        <w:rPr>
          <w:rFonts w:ascii="Times New Roman" w:hAnsi="Times New Roman"/>
          <w:sz w:val="20"/>
          <w:szCs w:val="20"/>
        </w:rPr>
        <w:t>How do global market conditions influence their decision to pursue e-commerce?</w:t>
      </w:r>
    </w:p>
    <w:p w14:paraId="3968B7F9" w14:textId="77777777" w:rsidR="00C50157" w:rsidRDefault="00C50157" w:rsidP="00C50157">
      <w:pPr>
        <w:spacing w:line="240" w:lineRule="auto"/>
        <w:jc w:val="both"/>
        <w:rPr>
          <w:rFonts w:ascii="Times New Roman" w:hAnsi="Times New Roman"/>
          <w:sz w:val="20"/>
          <w:szCs w:val="20"/>
        </w:rPr>
      </w:pPr>
      <w:r w:rsidRPr="001E3C3D">
        <w:rPr>
          <w:rFonts w:ascii="Times New Roman" w:hAnsi="Times New Roman"/>
          <w:sz w:val="20"/>
          <w:szCs w:val="20"/>
        </w:rPr>
        <w:t>Data collection was conducted through face-to-face interviews to foster an interactive environment that captures both verbal and non-verbal cues from the participants</w:t>
      </w:r>
      <w:r>
        <w:rPr>
          <w:rFonts w:ascii="Times New Roman" w:hAnsi="Times New Roman"/>
          <w:sz w:val="20"/>
          <w:szCs w:val="20"/>
        </w:rPr>
        <w:t>.</w:t>
      </w:r>
    </w:p>
    <w:p w14:paraId="0166ABAB" w14:textId="77777777" w:rsidR="00C50157" w:rsidRDefault="00C50157" w:rsidP="00C57D35">
      <w:pPr>
        <w:spacing w:line="240" w:lineRule="auto"/>
        <w:rPr>
          <w:rFonts w:ascii="Times New Roman" w:hAnsi="Times New Roman"/>
          <w:sz w:val="24"/>
          <w:szCs w:val="24"/>
        </w:rPr>
      </w:pPr>
      <w:r w:rsidRPr="00C50157">
        <w:rPr>
          <w:rFonts w:ascii="Times New Roman" w:hAnsi="Times New Roman"/>
          <w:b/>
          <w:bCs/>
          <w:sz w:val="24"/>
          <w:szCs w:val="24"/>
        </w:rPr>
        <w:t>3.4 DATA ANALYSIS</w:t>
      </w:r>
    </w:p>
    <w:p w14:paraId="5AD47B4A" w14:textId="77777777" w:rsidR="00C50157" w:rsidRDefault="0076698E" w:rsidP="00C50157">
      <w:pPr>
        <w:spacing w:line="240" w:lineRule="auto"/>
        <w:jc w:val="both"/>
        <w:rPr>
          <w:rFonts w:ascii="Times New Roman" w:hAnsi="Times New Roman"/>
          <w:sz w:val="20"/>
          <w:szCs w:val="20"/>
        </w:rPr>
      </w:pPr>
      <w:r w:rsidRPr="0076698E">
        <w:rPr>
          <w:rFonts w:ascii="Times New Roman" w:hAnsi="Times New Roman"/>
          <w:sz w:val="20"/>
          <w:szCs w:val="20"/>
        </w:rPr>
        <w:t>Interviews were transcribed word-for-word using a mix of software and manual review to ensure accuracy, and irrelevant content was removed to clean the data.</w:t>
      </w:r>
      <w:r>
        <w:rPr>
          <w:rFonts w:ascii="Times New Roman" w:hAnsi="Times New Roman"/>
          <w:sz w:val="20"/>
          <w:szCs w:val="20"/>
        </w:rPr>
        <w:t xml:space="preserve"> The process </w:t>
      </w:r>
      <w:r w:rsidR="00C64ADF">
        <w:rPr>
          <w:rFonts w:ascii="Times New Roman" w:hAnsi="Times New Roman"/>
          <w:sz w:val="20"/>
          <w:szCs w:val="20"/>
        </w:rPr>
        <w:t>included:</w:t>
      </w:r>
    </w:p>
    <w:p w14:paraId="248A9A41" w14:textId="77777777" w:rsidR="0076698E" w:rsidRDefault="0076698E" w:rsidP="0076698E">
      <w:pPr>
        <w:numPr>
          <w:ilvl w:val="0"/>
          <w:numId w:val="4"/>
        </w:numPr>
        <w:spacing w:line="240" w:lineRule="auto"/>
        <w:jc w:val="both"/>
        <w:rPr>
          <w:rFonts w:ascii="Times New Roman" w:hAnsi="Times New Roman"/>
          <w:sz w:val="20"/>
          <w:szCs w:val="20"/>
        </w:rPr>
      </w:pPr>
      <w:r w:rsidRPr="0076698E">
        <w:rPr>
          <w:rFonts w:ascii="Times New Roman" w:hAnsi="Times New Roman"/>
          <w:sz w:val="20"/>
          <w:szCs w:val="20"/>
        </w:rPr>
        <w:t>Transcription: Audio recordings from interviews were transcribed verbatim to capture the participants' insights comprehensively. This step was crucial for preserving the authenticity of responses, as nuanced perspectives on motivations, experiences, and challenges could significantly inform the analysis. Transcription was conducted using a combination of automated software and manual review to ensure high accuracy.</w:t>
      </w:r>
    </w:p>
    <w:p w14:paraId="744C82C8" w14:textId="77777777" w:rsidR="0076698E" w:rsidRDefault="0076698E" w:rsidP="0076698E">
      <w:pPr>
        <w:numPr>
          <w:ilvl w:val="0"/>
          <w:numId w:val="4"/>
        </w:numPr>
        <w:spacing w:line="240" w:lineRule="auto"/>
        <w:jc w:val="both"/>
        <w:rPr>
          <w:rFonts w:ascii="Times New Roman" w:hAnsi="Times New Roman"/>
          <w:sz w:val="20"/>
          <w:szCs w:val="20"/>
        </w:rPr>
      </w:pPr>
      <w:r w:rsidRPr="0076698E">
        <w:rPr>
          <w:rFonts w:ascii="Times New Roman" w:hAnsi="Times New Roman"/>
          <w:sz w:val="20"/>
          <w:szCs w:val="20"/>
        </w:rPr>
        <w:t xml:space="preserve">Data Cleaning: Once transcription was complete, the data was reviewed for clarity and relevance. Data cleaning involved removing any irrelevant information or off-topic conversations that did not contribute to answering the research questions. Additionally, filler words, redundancies, and ambiguities were </w:t>
      </w:r>
      <w:r w:rsidR="00C64ADF" w:rsidRPr="0076698E">
        <w:rPr>
          <w:rFonts w:ascii="Times New Roman" w:hAnsi="Times New Roman"/>
          <w:sz w:val="20"/>
          <w:szCs w:val="20"/>
        </w:rPr>
        <w:t>minimized</w:t>
      </w:r>
      <w:r w:rsidRPr="0076698E">
        <w:rPr>
          <w:rFonts w:ascii="Times New Roman" w:hAnsi="Times New Roman"/>
          <w:sz w:val="20"/>
          <w:szCs w:val="20"/>
        </w:rPr>
        <w:t xml:space="preserve"> for clarity, ensuring a cleaner data set for analysis.</w:t>
      </w:r>
    </w:p>
    <w:p w14:paraId="36422453" w14:textId="77777777" w:rsidR="0076698E" w:rsidRDefault="00C64ADF" w:rsidP="0076698E">
      <w:pPr>
        <w:numPr>
          <w:ilvl w:val="0"/>
          <w:numId w:val="4"/>
        </w:numPr>
        <w:spacing w:line="240" w:lineRule="auto"/>
        <w:jc w:val="both"/>
        <w:rPr>
          <w:rFonts w:ascii="Times New Roman" w:hAnsi="Times New Roman"/>
          <w:sz w:val="20"/>
          <w:szCs w:val="20"/>
        </w:rPr>
      </w:pPr>
      <w:r w:rsidRPr="0076698E">
        <w:rPr>
          <w:rFonts w:ascii="Times New Roman" w:hAnsi="Times New Roman"/>
          <w:sz w:val="20"/>
          <w:szCs w:val="20"/>
        </w:rPr>
        <w:t>Familiarization</w:t>
      </w:r>
      <w:r w:rsidR="0076698E" w:rsidRPr="0076698E">
        <w:rPr>
          <w:rFonts w:ascii="Times New Roman" w:hAnsi="Times New Roman"/>
          <w:sz w:val="20"/>
          <w:szCs w:val="20"/>
        </w:rPr>
        <w:t xml:space="preserve"> with Data: To gain an in-depth understanding, the research team conducted multiple readings of the transcriptions. This </w:t>
      </w:r>
      <w:r w:rsidRPr="0076698E">
        <w:rPr>
          <w:rFonts w:ascii="Times New Roman" w:hAnsi="Times New Roman"/>
          <w:sz w:val="20"/>
          <w:szCs w:val="20"/>
        </w:rPr>
        <w:t>familiarization</w:t>
      </w:r>
      <w:r w:rsidR="0076698E" w:rsidRPr="0076698E">
        <w:rPr>
          <w:rFonts w:ascii="Times New Roman" w:hAnsi="Times New Roman"/>
          <w:sz w:val="20"/>
          <w:szCs w:val="20"/>
        </w:rPr>
        <w:t xml:space="preserve"> process allowed the researchers to immerse themselves in the data, noting recurring ideas and insights that would inform the initial coding process. Detailed notes were made, capturing initial thoughts on possible patterns and themes emerging from the data</w:t>
      </w:r>
      <w:r>
        <w:rPr>
          <w:rFonts w:ascii="Times New Roman" w:hAnsi="Times New Roman"/>
          <w:sz w:val="20"/>
          <w:szCs w:val="20"/>
        </w:rPr>
        <w:t>.</w:t>
      </w:r>
    </w:p>
    <w:p w14:paraId="22784CC3" w14:textId="77777777" w:rsidR="00C64ADF" w:rsidRDefault="00C64ADF" w:rsidP="0076698E">
      <w:pPr>
        <w:numPr>
          <w:ilvl w:val="0"/>
          <w:numId w:val="4"/>
        </w:numPr>
        <w:spacing w:line="240" w:lineRule="auto"/>
        <w:jc w:val="both"/>
        <w:rPr>
          <w:rFonts w:ascii="Times New Roman" w:hAnsi="Times New Roman"/>
          <w:sz w:val="20"/>
          <w:szCs w:val="20"/>
        </w:rPr>
      </w:pPr>
      <w:r>
        <w:rPr>
          <w:rFonts w:ascii="Times New Roman" w:hAnsi="Times New Roman"/>
          <w:sz w:val="20"/>
          <w:szCs w:val="20"/>
        </w:rPr>
        <w:lastRenderedPageBreak/>
        <w:t xml:space="preserve">Coding: </w:t>
      </w:r>
      <w:r>
        <w:rPr>
          <w:rFonts w:ascii="Times New Roman" w:hAnsi="Times New Roman"/>
          <w:sz w:val="20"/>
          <w:szCs w:val="20"/>
        </w:rPr>
        <w:tab/>
      </w:r>
      <w:r w:rsidRPr="00C64ADF">
        <w:rPr>
          <w:rFonts w:ascii="Times New Roman" w:hAnsi="Times New Roman"/>
          <w:sz w:val="20"/>
          <w:szCs w:val="20"/>
        </w:rPr>
        <w:t>The coding process began by reading through each transcript to identify key ideas relevant to the research questions.</w:t>
      </w:r>
      <w:r>
        <w:rPr>
          <w:rFonts w:ascii="Times New Roman" w:hAnsi="Times New Roman"/>
          <w:sz w:val="20"/>
          <w:szCs w:val="20"/>
        </w:rPr>
        <w:t xml:space="preserve"> </w:t>
      </w:r>
      <w:r w:rsidRPr="00C64ADF">
        <w:rPr>
          <w:rFonts w:ascii="Times New Roman" w:hAnsi="Times New Roman"/>
          <w:sz w:val="20"/>
          <w:szCs w:val="20"/>
        </w:rPr>
        <w:t xml:space="preserve">Examples of initial codes included "flexibility," "market reach," "low startup cost," and "use of social media." These codes captured recurring concepts, providing a foundation for </w:t>
      </w:r>
      <w:r w:rsidR="00C57D35" w:rsidRPr="00C64ADF">
        <w:rPr>
          <w:rFonts w:ascii="Times New Roman" w:hAnsi="Times New Roman"/>
          <w:sz w:val="20"/>
          <w:szCs w:val="20"/>
        </w:rPr>
        <w:t>organizing</w:t>
      </w:r>
      <w:r w:rsidRPr="00C64ADF">
        <w:rPr>
          <w:rFonts w:ascii="Times New Roman" w:hAnsi="Times New Roman"/>
          <w:sz w:val="20"/>
          <w:szCs w:val="20"/>
        </w:rPr>
        <w:t xml:space="preserve"> the data.</w:t>
      </w:r>
    </w:p>
    <w:p w14:paraId="7C2588B0" w14:textId="77777777" w:rsidR="00C57D35" w:rsidRDefault="00C57D35" w:rsidP="0076698E">
      <w:pPr>
        <w:numPr>
          <w:ilvl w:val="0"/>
          <w:numId w:val="4"/>
        </w:numPr>
        <w:spacing w:line="240" w:lineRule="auto"/>
        <w:jc w:val="both"/>
        <w:rPr>
          <w:rFonts w:ascii="Times New Roman" w:hAnsi="Times New Roman"/>
          <w:sz w:val="20"/>
          <w:szCs w:val="20"/>
        </w:rPr>
      </w:pPr>
      <w:r>
        <w:rPr>
          <w:rFonts w:ascii="Times New Roman" w:hAnsi="Times New Roman"/>
          <w:sz w:val="20"/>
          <w:szCs w:val="20"/>
        </w:rPr>
        <w:t xml:space="preserve">Development of Themes: </w:t>
      </w:r>
      <w:r w:rsidRPr="00C57D35">
        <w:rPr>
          <w:rFonts w:ascii="Times New Roman" w:hAnsi="Times New Roman"/>
          <w:sz w:val="20"/>
          <w:szCs w:val="20"/>
        </w:rPr>
        <w:t>Codes with similar meanings were grouped together, forming broader themes that captured more extensive insights into graduates’ motivations. For example, "freedom and flexibility" and "online accessibility" were grouped under a theme labelled "flexibility and reach." Similarly, codes related to "financial considerations" and "low-cost startup" were combined under "financial capability"</w:t>
      </w:r>
      <w:r>
        <w:rPr>
          <w:rFonts w:ascii="Times New Roman" w:hAnsi="Times New Roman"/>
          <w:sz w:val="20"/>
          <w:szCs w:val="20"/>
        </w:rPr>
        <w:t>.</w:t>
      </w:r>
    </w:p>
    <w:p w14:paraId="46F9BC73" w14:textId="77777777" w:rsidR="00C57D35" w:rsidRDefault="00C57D35" w:rsidP="0000798E">
      <w:pPr>
        <w:spacing w:line="240" w:lineRule="auto"/>
        <w:rPr>
          <w:rFonts w:ascii="Times New Roman" w:hAnsi="Times New Roman"/>
          <w:b/>
          <w:bCs/>
          <w:sz w:val="24"/>
          <w:szCs w:val="24"/>
        </w:rPr>
      </w:pPr>
      <w:r w:rsidRPr="00C57D35">
        <w:rPr>
          <w:rFonts w:ascii="Times New Roman" w:hAnsi="Times New Roman"/>
          <w:b/>
          <w:bCs/>
          <w:sz w:val="24"/>
          <w:szCs w:val="24"/>
        </w:rPr>
        <w:t>3.5 ETHICAL CONSIDERATION</w:t>
      </w:r>
    </w:p>
    <w:p w14:paraId="75BF72FF" w14:textId="77777777" w:rsidR="00C57D35" w:rsidRPr="00C57D35" w:rsidRDefault="0000798E" w:rsidP="0000798E">
      <w:pPr>
        <w:spacing w:line="240" w:lineRule="auto"/>
        <w:jc w:val="both"/>
        <w:rPr>
          <w:rFonts w:ascii="Times New Roman" w:hAnsi="Times New Roman"/>
          <w:bCs/>
          <w:sz w:val="20"/>
          <w:szCs w:val="20"/>
        </w:rPr>
      </w:pPr>
      <w:r>
        <w:rPr>
          <w:rFonts w:ascii="Times New Roman" w:hAnsi="Times New Roman"/>
          <w:bCs/>
          <w:sz w:val="20"/>
          <w:szCs w:val="20"/>
        </w:rPr>
        <w:t>This study adheres to e</w:t>
      </w:r>
      <w:r w:rsidR="00C57D35" w:rsidRPr="00C57D35">
        <w:rPr>
          <w:rFonts w:ascii="Times New Roman" w:hAnsi="Times New Roman"/>
          <w:bCs/>
          <w:sz w:val="20"/>
          <w:szCs w:val="20"/>
        </w:rPr>
        <w:t xml:space="preserve">thical </w:t>
      </w:r>
      <w:r>
        <w:rPr>
          <w:rFonts w:ascii="Times New Roman" w:hAnsi="Times New Roman"/>
          <w:bCs/>
          <w:sz w:val="20"/>
          <w:szCs w:val="20"/>
        </w:rPr>
        <w:t>guidelines,</w:t>
      </w:r>
      <w:r w:rsidR="00C57D35" w:rsidRPr="00C57D35">
        <w:rPr>
          <w:rFonts w:ascii="Times New Roman" w:hAnsi="Times New Roman"/>
          <w:bCs/>
          <w:sz w:val="20"/>
          <w:szCs w:val="20"/>
        </w:rPr>
        <w:t xml:space="preserve"> ensur</w:t>
      </w:r>
      <w:r>
        <w:rPr>
          <w:rFonts w:ascii="Times New Roman" w:hAnsi="Times New Roman"/>
          <w:bCs/>
          <w:sz w:val="20"/>
          <w:szCs w:val="20"/>
        </w:rPr>
        <w:t>ing</w:t>
      </w:r>
      <w:r w:rsidR="00C57D35" w:rsidRPr="00C57D35">
        <w:rPr>
          <w:rFonts w:ascii="Times New Roman" w:hAnsi="Times New Roman"/>
          <w:bCs/>
          <w:sz w:val="20"/>
          <w:szCs w:val="20"/>
        </w:rPr>
        <w:t xml:space="preserve"> the protection of participants' rights and confidentiality. Informed consent will be obtained after explaining the study's purpose, participants' rights, and data usage. Identities will remain confidential, with identifying details anonymized in the final report. Participation will be voluntary, with the option to withdraw at any time without consequences. All data, including recordings and transcripts, will be securely stored and accessible only to the research team.</w:t>
      </w:r>
    </w:p>
    <w:permEnd w:id="1313620477"/>
    <w:p w14:paraId="4CAB9E11" w14:textId="77777777" w:rsidR="00E55707" w:rsidRDefault="00E55707" w:rsidP="0000798E">
      <w:pPr>
        <w:spacing w:line="240" w:lineRule="auto"/>
        <w:rPr>
          <w:rFonts w:ascii="Times New Roman" w:hAnsi="Times New Roman"/>
          <w:sz w:val="20"/>
          <w:szCs w:val="20"/>
        </w:rPr>
      </w:pPr>
    </w:p>
    <w:p w14:paraId="6EDBCEB6" w14:textId="77777777" w:rsidR="00F041DE" w:rsidRDefault="00F041DE" w:rsidP="00AF54DA">
      <w:pPr>
        <w:pStyle w:val="Heading1"/>
      </w:pPr>
      <w:r w:rsidRPr="00F041DE">
        <w:t>FINDINGS AND DISCUSSION</w:t>
      </w:r>
    </w:p>
    <w:p w14:paraId="01960279" w14:textId="4BE89BEB" w:rsidR="001D32CB" w:rsidRDefault="00850CA2" w:rsidP="005641A9">
      <w:pPr>
        <w:spacing w:line="240" w:lineRule="auto"/>
        <w:jc w:val="center"/>
        <w:rPr>
          <w:rFonts w:ascii="Times New Roman" w:hAnsi="Times New Roman"/>
          <w:sz w:val="20"/>
          <w:szCs w:val="20"/>
        </w:rPr>
      </w:pPr>
      <w:permStart w:id="723716430" w:edGrp="everyone"/>
      <w:r>
        <w:rPr>
          <w:rFonts w:ascii="Times New Roman" w:hAnsi="Times New Roman"/>
          <w:noProof/>
          <w:sz w:val="20"/>
          <w:szCs w:val="20"/>
        </w:rPr>
        <w:drawing>
          <wp:inline distT="0" distB="0" distL="0" distR="0" wp14:anchorId="448AE76B" wp14:editId="0277E068">
            <wp:extent cx="4320540" cy="231648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6120" t="9166" r="9680" b="30627"/>
                    <a:stretch>
                      <a:fillRect/>
                    </a:stretch>
                  </pic:blipFill>
                  <pic:spPr bwMode="auto">
                    <a:xfrm>
                      <a:off x="0" y="0"/>
                      <a:ext cx="4320540" cy="2316480"/>
                    </a:xfrm>
                    <a:prstGeom prst="rect">
                      <a:avLst/>
                    </a:prstGeom>
                    <a:noFill/>
                    <a:ln>
                      <a:noFill/>
                    </a:ln>
                  </pic:spPr>
                </pic:pic>
              </a:graphicData>
            </a:graphic>
          </wp:inline>
        </w:drawing>
      </w:r>
    </w:p>
    <w:p w14:paraId="72E9943A" w14:textId="77777777" w:rsidR="005641A9" w:rsidRDefault="005641A9" w:rsidP="005641A9">
      <w:pPr>
        <w:spacing w:line="240" w:lineRule="auto"/>
        <w:jc w:val="center"/>
        <w:rPr>
          <w:rFonts w:ascii="Times New Roman" w:hAnsi="Times New Roman"/>
          <w:sz w:val="20"/>
          <w:szCs w:val="20"/>
        </w:rPr>
      </w:pPr>
      <w:r w:rsidRPr="00E55707">
        <w:rPr>
          <w:rFonts w:ascii="Times New Roman" w:hAnsi="Times New Roman"/>
          <w:sz w:val="20"/>
          <w:szCs w:val="20"/>
        </w:rPr>
        <w:t>Figure 1</w:t>
      </w:r>
      <w:r>
        <w:rPr>
          <w:rFonts w:ascii="Times New Roman" w:hAnsi="Times New Roman"/>
          <w:sz w:val="20"/>
          <w:szCs w:val="20"/>
        </w:rPr>
        <w:t>: Drivers of Global E-Commerce Ventures Among International Business Graduates</w:t>
      </w:r>
    </w:p>
    <w:p w14:paraId="05E85EB9" w14:textId="77777777" w:rsidR="0000798E" w:rsidRPr="0000798E" w:rsidRDefault="00F16B6D" w:rsidP="0000798E">
      <w:pPr>
        <w:spacing w:line="240" w:lineRule="auto"/>
        <w:jc w:val="both"/>
        <w:rPr>
          <w:rFonts w:ascii="Times New Roman" w:hAnsi="Times New Roman"/>
          <w:sz w:val="20"/>
          <w:szCs w:val="20"/>
        </w:rPr>
      </w:pPr>
      <w:r w:rsidRPr="00F16B6D">
        <w:rPr>
          <w:rFonts w:ascii="Times New Roman" w:hAnsi="Times New Roman"/>
          <w:sz w:val="20"/>
          <w:szCs w:val="20"/>
        </w:rPr>
        <w:t>The exploration of drivers behind global e-commerce ventures among international business graduates reveals several key findings that align with existing literature</w:t>
      </w:r>
      <w:r w:rsidR="0000798E" w:rsidRPr="0000798E">
        <w:rPr>
          <w:rFonts w:ascii="Times New Roman" w:hAnsi="Times New Roman"/>
          <w:sz w:val="20"/>
          <w:szCs w:val="20"/>
        </w:rPr>
        <w:t>.</w:t>
      </w:r>
      <w:r>
        <w:rPr>
          <w:rFonts w:ascii="Times New Roman" w:hAnsi="Times New Roman"/>
          <w:sz w:val="20"/>
          <w:szCs w:val="20"/>
        </w:rPr>
        <w:t xml:space="preserve"> </w:t>
      </w:r>
      <w:r w:rsidR="009241D3" w:rsidRPr="009241D3">
        <w:rPr>
          <w:rFonts w:ascii="Times New Roman" w:hAnsi="Times New Roman"/>
          <w:sz w:val="20"/>
          <w:szCs w:val="20"/>
        </w:rPr>
        <w:t xml:space="preserve">The shifting trends in global markets are one of the primary factors attracting international business graduates to e-commerce. E-commerce enables them to respond to consumer demands and </w:t>
      </w:r>
      <w:r w:rsidR="00B01D88" w:rsidRPr="009241D3">
        <w:rPr>
          <w:rFonts w:ascii="Times New Roman" w:hAnsi="Times New Roman"/>
          <w:sz w:val="20"/>
          <w:szCs w:val="20"/>
        </w:rPr>
        <w:t>capitalize</w:t>
      </w:r>
      <w:r w:rsidR="009241D3" w:rsidRPr="009241D3">
        <w:rPr>
          <w:rFonts w:ascii="Times New Roman" w:hAnsi="Times New Roman"/>
          <w:sz w:val="20"/>
          <w:szCs w:val="20"/>
        </w:rPr>
        <w:t xml:space="preserve"> on the increasing popularity of online shopping. Fresh grads see the rise of e-commerce as a chance to quickly connect with consumers and potentially break into markets abroad. The internet has really simplified things for small businesses, allowing them to reach customers all over the world and providing opportunities to expand beyond just their local area. With these market trends ongoing, e-commerce is becoming a more appealing choice for anyone aiming to thrive in business worldwide. This theme analyses how global market trends and consumer demands influence the motivations of international business graduates to pursue e-commerce ventures. Key aspects include adapting to consumer expectations, taking advantage of the growing demand for online shopping, and leveraging the potential for a global reach.</w:t>
      </w:r>
      <w:r w:rsidR="009241D3">
        <w:rPr>
          <w:rFonts w:ascii="Times New Roman" w:hAnsi="Times New Roman"/>
          <w:sz w:val="20"/>
          <w:szCs w:val="20"/>
        </w:rPr>
        <w:t xml:space="preserve"> </w:t>
      </w:r>
      <w:r w:rsidRPr="00F16B6D">
        <w:rPr>
          <w:rFonts w:ascii="Times New Roman" w:hAnsi="Times New Roman"/>
          <w:sz w:val="20"/>
          <w:szCs w:val="20"/>
        </w:rPr>
        <w:t>This aligns with the findings of Gupta, who emphasizes the importance of consumer engagement and the role of technology and infrastructure in facilitating e-commerce, particularly among young consumers in low-income markets (Gupta, 2023).</w:t>
      </w:r>
    </w:p>
    <w:p w14:paraId="3E86A291" w14:textId="77777777" w:rsidR="0000798E" w:rsidRPr="00814593" w:rsidRDefault="0000798E" w:rsidP="00814593">
      <w:pPr>
        <w:spacing w:line="240" w:lineRule="auto"/>
        <w:jc w:val="both"/>
        <w:rPr>
          <w:rFonts w:ascii="Times New Roman" w:hAnsi="Times New Roman"/>
          <w:b/>
          <w:bCs/>
          <w:sz w:val="20"/>
          <w:szCs w:val="20"/>
        </w:rPr>
      </w:pPr>
      <w:r w:rsidRPr="00814593">
        <w:rPr>
          <w:rFonts w:ascii="Times New Roman" w:hAnsi="Times New Roman"/>
          <w:b/>
          <w:bCs/>
          <w:sz w:val="20"/>
          <w:szCs w:val="20"/>
        </w:rPr>
        <w:t>Adapting to Consumer Demand and Market Trends</w:t>
      </w:r>
    </w:p>
    <w:p w14:paraId="4E1779D4"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lastRenderedPageBreak/>
        <w:t xml:space="preserve">Three respondents noted that changing consumer expectations, largely driven by </w:t>
      </w:r>
      <w:r w:rsidR="00814593" w:rsidRPr="0000798E">
        <w:rPr>
          <w:rFonts w:ascii="Times New Roman" w:hAnsi="Times New Roman"/>
          <w:sz w:val="20"/>
          <w:szCs w:val="20"/>
        </w:rPr>
        <w:t>globalization</w:t>
      </w:r>
      <w:r w:rsidRPr="0000798E">
        <w:rPr>
          <w:rFonts w:ascii="Times New Roman" w:hAnsi="Times New Roman"/>
          <w:sz w:val="20"/>
          <w:szCs w:val="20"/>
        </w:rPr>
        <w:t xml:space="preserve">, have created opportunities in e-commerce. Consumers today </w:t>
      </w:r>
      <w:r w:rsidR="00814593" w:rsidRPr="0000798E">
        <w:rPr>
          <w:rFonts w:ascii="Times New Roman" w:hAnsi="Times New Roman"/>
          <w:sz w:val="20"/>
          <w:szCs w:val="20"/>
        </w:rPr>
        <w:t>prioritize</w:t>
      </w:r>
      <w:r w:rsidRPr="0000798E">
        <w:rPr>
          <w:rFonts w:ascii="Times New Roman" w:hAnsi="Times New Roman"/>
          <w:sz w:val="20"/>
          <w:szCs w:val="20"/>
        </w:rPr>
        <w:t xml:space="preserve"> convenience, comfort, and accessibility, which online businesses can fulfil more effectively than traditional retail.</w:t>
      </w:r>
      <w:r w:rsidR="007C6DCA">
        <w:rPr>
          <w:rFonts w:ascii="Times New Roman" w:hAnsi="Times New Roman"/>
          <w:sz w:val="20"/>
          <w:szCs w:val="20"/>
        </w:rPr>
        <w:t xml:space="preserve"> </w:t>
      </w:r>
      <w:r w:rsidR="007C6DCA" w:rsidRPr="007C6DCA">
        <w:rPr>
          <w:rFonts w:ascii="Times New Roman" w:hAnsi="Times New Roman"/>
          <w:sz w:val="20"/>
          <w:szCs w:val="20"/>
        </w:rPr>
        <w:t xml:space="preserve">As noted by </w:t>
      </w:r>
      <w:proofErr w:type="spellStart"/>
      <w:r w:rsidR="007C6DCA" w:rsidRPr="007C6DCA">
        <w:rPr>
          <w:rFonts w:ascii="Times New Roman" w:hAnsi="Times New Roman"/>
          <w:sz w:val="20"/>
          <w:szCs w:val="20"/>
        </w:rPr>
        <w:t>Rizaldi</w:t>
      </w:r>
      <w:proofErr w:type="spellEnd"/>
      <w:r w:rsidR="007C6DCA" w:rsidRPr="007C6DCA">
        <w:rPr>
          <w:rFonts w:ascii="Times New Roman" w:hAnsi="Times New Roman"/>
          <w:sz w:val="20"/>
          <w:szCs w:val="20"/>
        </w:rPr>
        <w:t xml:space="preserve"> and </w:t>
      </w:r>
      <w:proofErr w:type="spellStart"/>
      <w:r w:rsidR="007C6DCA" w:rsidRPr="007C6DCA">
        <w:rPr>
          <w:rFonts w:ascii="Times New Roman" w:hAnsi="Times New Roman"/>
          <w:sz w:val="20"/>
          <w:szCs w:val="20"/>
        </w:rPr>
        <w:t>Madany</w:t>
      </w:r>
      <w:proofErr w:type="spellEnd"/>
      <w:r w:rsidR="007C6DCA" w:rsidRPr="007C6DCA">
        <w:rPr>
          <w:rFonts w:ascii="Times New Roman" w:hAnsi="Times New Roman"/>
          <w:sz w:val="20"/>
          <w:szCs w:val="20"/>
        </w:rPr>
        <w:t>, e-commerce facilitates faster communication with customers and enhances customer satisfaction, which are critical for expanding business reach and increasing sales profits (</w:t>
      </w:r>
      <w:proofErr w:type="spellStart"/>
      <w:r w:rsidR="007C6DCA" w:rsidRPr="007C6DCA">
        <w:rPr>
          <w:rFonts w:ascii="Times New Roman" w:hAnsi="Times New Roman"/>
          <w:sz w:val="20"/>
          <w:szCs w:val="20"/>
        </w:rPr>
        <w:t>Rizaldi</w:t>
      </w:r>
      <w:proofErr w:type="spellEnd"/>
      <w:r w:rsidR="007C6DCA" w:rsidRPr="007C6DCA">
        <w:rPr>
          <w:rFonts w:ascii="Times New Roman" w:hAnsi="Times New Roman"/>
          <w:sz w:val="20"/>
          <w:szCs w:val="20"/>
        </w:rPr>
        <w:t xml:space="preserve"> &amp; </w:t>
      </w:r>
      <w:proofErr w:type="spellStart"/>
      <w:r w:rsidR="007C6DCA" w:rsidRPr="007C6DCA">
        <w:rPr>
          <w:rFonts w:ascii="Times New Roman" w:hAnsi="Times New Roman"/>
          <w:sz w:val="20"/>
          <w:szCs w:val="20"/>
        </w:rPr>
        <w:t>Madany</w:t>
      </w:r>
      <w:proofErr w:type="spellEnd"/>
      <w:r w:rsidR="007C6DCA" w:rsidRPr="007C6DCA">
        <w:rPr>
          <w:rFonts w:ascii="Times New Roman" w:hAnsi="Times New Roman"/>
          <w:sz w:val="20"/>
          <w:szCs w:val="20"/>
        </w:rPr>
        <w:t>, 2021). This is corroborated by Andrei et al., who emphasize that optimizing business processes within e-commerce firms is essential for maintaining competitiveness in a rapidly evolving market (Andrei et al., 2023)</w:t>
      </w:r>
    </w:p>
    <w:p w14:paraId="75A99C18"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00814593" w:rsidRPr="00814593">
        <w:rPr>
          <w:rFonts w:ascii="Times New Roman" w:hAnsi="Times New Roman"/>
          <w:i/>
          <w:iCs/>
          <w:sz w:val="20"/>
          <w:szCs w:val="20"/>
        </w:rPr>
        <w:t>Globalization</w:t>
      </w:r>
      <w:r w:rsidRPr="00814593">
        <w:rPr>
          <w:rFonts w:ascii="Times New Roman" w:hAnsi="Times New Roman"/>
          <w:i/>
          <w:iCs/>
          <w:sz w:val="20"/>
          <w:szCs w:val="20"/>
        </w:rPr>
        <w:t xml:space="preserve"> has led our customers now to expect</w:t>
      </w:r>
      <w:r w:rsidR="00814593" w:rsidRPr="00814593">
        <w:rPr>
          <w:rFonts w:ascii="Times New Roman" w:hAnsi="Times New Roman"/>
          <w:i/>
          <w:iCs/>
          <w:sz w:val="20"/>
          <w:szCs w:val="20"/>
        </w:rPr>
        <w:t xml:space="preserve"> </w:t>
      </w:r>
      <w:r w:rsidRPr="00814593">
        <w:rPr>
          <w:rFonts w:ascii="Times New Roman" w:hAnsi="Times New Roman"/>
          <w:i/>
          <w:iCs/>
          <w:sz w:val="20"/>
          <w:szCs w:val="20"/>
        </w:rPr>
        <w:t>for convenience and comfort. So, they prefer something easy for their purchase until the goods are delivered to their doorstep</w:t>
      </w:r>
      <w:r w:rsidRPr="0000798E">
        <w:rPr>
          <w:rFonts w:ascii="Times New Roman" w:hAnsi="Times New Roman"/>
          <w:sz w:val="20"/>
          <w:szCs w:val="20"/>
        </w:rPr>
        <w:t>.” (Respondent 2)</w:t>
      </w:r>
    </w:p>
    <w:p w14:paraId="06D63C02"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Pr="00814593">
        <w:rPr>
          <w:rFonts w:ascii="Times New Roman" w:hAnsi="Times New Roman"/>
          <w:i/>
          <w:iCs/>
          <w:sz w:val="20"/>
          <w:szCs w:val="20"/>
        </w:rPr>
        <w:t xml:space="preserve">Global increase in internet and mobile phone access </w:t>
      </w:r>
      <w:r w:rsidR="00814593" w:rsidRPr="00814593">
        <w:rPr>
          <w:rFonts w:ascii="Times New Roman" w:hAnsi="Times New Roman"/>
          <w:i/>
          <w:iCs/>
          <w:sz w:val="20"/>
          <w:szCs w:val="20"/>
        </w:rPr>
        <w:t>makes</w:t>
      </w:r>
      <w:r w:rsidRPr="00814593">
        <w:rPr>
          <w:rFonts w:ascii="Times New Roman" w:hAnsi="Times New Roman"/>
          <w:i/>
          <w:iCs/>
          <w:sz w:val="20"/>
          <w:szCs w:val="20"/>
        </w:rPr>
        <w:t xml:space="preserve"> e-commerce more viable and especially in emerging markets. As more people use online platforms, it expands potential customer bases and makes e-commerce a more attractive venture</w:t>
      </w:r>
      <w:r w:rsidRPr="0000798E">
        <w:rPr>
          <w:rFonts w:ascii="Times New Roman" w:hAnsi="Times New Roman"/>
          <w:sz w:val="20"/>
          <w:szCs w:val="20"/>
        </w:rPr>
        <w:t>.” (Respondent 3)</w:t>
      </w:r>
    </w:p>
    <w:p w14:paraId="63C8D2CB"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Pr="00814593">
        <w:rPr>
          <w:rFonts w:ascii="Times New Roman" w:hAnsi="Times New Roman"/>
          <w:i/>
          <w:iCs/>
          <w:sz w:val="20"/>
          <w:szCs w:val="20"/>
        </w:rPr>
        <w:t>Learning to address consumer needs, adapting to local market preferences, and maintaining a global outlook are all critical for success in e-commerce</w:t>
      </w:r>
      <w:r w:rsidRPr="0000798E">
        <w:rPr>
          <w:rFonts w:ascii="Times New Roman" w:hAnsi="Times New Roman"/>
          <w:sz w:val="20"/>
          <w:szCs w:val="20"/>
        </w:rPr>
        <w:t>.” (Respondent 7)</w:t>
      </w:r>
    </w:p>
    <w:p w14:paraId="2A4BAD2F" w14:textId="77777777" w:rsidR="0000798E" w:rsidRPr="00814593" w:rsidRDefault="00814593" w:rsidP="0000798E">
      <w:pPr>
        <w:spacing w:line="240" w:lineRule="auto"/>
        <w:jc w:val="both"/>
        <w:rPr>
          <w:rFonts w:ascii="Times New Roman" w:hAnsi="Times New Roman"/>
          <w:b/>
          <w:bCs/>
          <w:sz w:val="20"/>
          <w:szCs w:val="20"/>
        </w:rPr>
      </w:pPr>
      <w:r w:rsidRPr="00814593">
        <w:rPr>
          <w:rFonts w:ascii="Times New Roman" w:hAnsi="Times New Roman"/>
          <w:b/>
          <w:bCs/>
          <w:sz w:val="20"/>
          <w:szCs w:val="20"/>
        </w:rPr>
        <w:t>Utilizing</w:t>
      </w:r>
      <w:r w:rsidR="0000798E" w:rsidRPr="00814593">
        <w:rPr>
          <w:rFonts w:ascii="Times New Roman" w:hAnsi="Times New Roman"/>
          <w:b/>
          <w:bCs/>
          <w:sz w:val="20"/>
          <w:szCs w:val="20"/>
        </w:rPr>
        <w:t xml:space="preserve"> the rising demand for online shopping</w:t>
      </w:r>
    </w:p>
    <w:p w14:paraId="343FAC15"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Meanwhile, the rise in online shopping globally, especially after the COVID-19 pandemic has motivated respondents to explore e-commerce as an ideal business path</w:t>
      </w:r>
      <w:r w:rsidR="00C86B30">
        <w:rPr>
          <w:rFonts w:ascii="Times New Roman" w:hAnsi="Times New Roman"/>
          <w:sz w:val="20"/>
          <w:szCs w:val="20"/>
        </w:rPr>
        <w:t xml:space="preserve"> </w:t>
      </w:r>
      <w:r w:rsidR="00C86B30" w:rsidRPr="00F16B6D">
        <w:rPr>
          <w:rFonts w:ascii="Times New Roman" w:hAnsi="Times New Roman"/>
          <w:sz w:val="20"/>
          <w:szCs w:val="20"/>
        </w:rPr>
        <w:t xml:space="preserve">as noted by </w:t>
      </w:r>
      <w:proofErr w:type="spellStart"/>
      <w:r w:rsidR="00C86B30" w:rsidRPr="00F16B6D">
        <w:rPr>
          <w:rFonts w:ascii="Times New Roman" w:hAnsi="Times New Roman"/>
          <w:sz w:val="20"/>
          <w:szCs w:val="20"/>
        </w:rPr>
        <w:t>Vărzaru</w:t>
      </w:r>
      <w:proofErr w:type="spellEnd"/>
      <w:r w:rsidR="00C86B30" w:rsidRPr="00F16B6D">
        <w:rPr>
          <w:rFonts w:ascii="Times New Roman" w:hAnsi="Times New Roman"/>
          <w:sz w:val="20"/>
          <w:szCs w:val="20"/>
        </w:rPr>
        <w:t xml:space="preserve"> and </w:t>
      </w:r>
      <w:proofErr w:type="spellStart"/>
      <w:r w:rsidR="00C86B30" w:rsidRPr="00F16B6D">
        <w:rPr>
          <w:rFonts w:ascii="Times New Roman" w:hAnsi="Times New Roman"/>
          <w:sz w:val="20"/>
          <w:szCs w:val="20"/>
        </w:rPr>
        <w:t>Bocean</w:t>
      </w:r>
      <w:proofErr w:type="spellEnd"/>
      <w:r w:rsidR="00C86B30" w:rsidRPr="00F16B6D">
        <w:rPr>
          <w:rFonts w:ascii="Times New Roman" w:hAnsi="Times New Roman"/>
          <w:sz w:val="20"/>
          <w:szCs w:val="20"/>
        </w:rPr>
        <w:t>, who highlight the transition of trade to online platforms due to social distancing measures, thereby increasing the share of e-commerce in total sales (</w:t>
      </w:r>
      <w:proofErr w:type="spellStart"/>
      <w:r w:rsidR="00C86B30" w:rsidRPr="00F16B6D">
        <w:rPr>
          <w:rFonts w:ascii="Times New Roman" w:hAnsi="Times New Roman"/>
          <w:sz w:val="20"/>
          <w:szCs w:val="20"/>
        </w:rPr>
        <w:t>Vărzaru</w:t>
      </w:r>
      <w:proofErr w:type="spellEnd"/>
      <w:r w:rsidR="00C86B30" w:rsidRPr="00F16B6D">
        <w:rPr>
          <w:rFonts w:ascii="Times New Roman" w:hAnsi="Times New Roman"/>
          <w:sz w:val="20"/>
          <w:szCs w:val="20"/>
        </w:rPr>
        <w:t xml:space="preserve"> &amp; </w:t>
      </w:r>
      <w:proofErr w:type="spellStart"/>
      <w:r w:rsidR="00C86B30" w:rsidRPr="00F16B6D">
        <w:rPr>
          <w:rFonts w:ascii="Times New Roman" w:hAnsi="Times New Roman"/>
          <w:sz w:val="20"/>
          <w:szCs w:val="20"/>
        </w:rPr>
        <w:t>Bocean</w:t>
      </w:r>
      <w:proofErr w:type="spellEnd"/>
      <w:r w:rsidR="00C86B30" w:rsidRPr="00F16B6D">
        <w:rPr>
          <w:rFonts w:ascii="Times New Roman" w:hAnsi="Times New Roman"/>
          <w:sz w:val="20"/>
          <w:szCs w:val="20"/>
        </w:rPr>
        <w:t>, 2021)</w:t>
      </w:r>
      <w:r w:rsidR="00C86B30">
        <w:rPr>
          <w:rFonts w:ascii="Times New Roman" w:hAnsi="Times New Roman"/>
          <w:sz w:val="20"/>
          <w:szCs w:val="20"/>
        </w:rPr>
        <w:t xml:space="preserve">. </w:t>
      </w:r>
      <w:r w:rsidRPr="0000798E">
        <w:rPr>
          <w:rFonts w:ascii="Times New Roman" w:hAnsi="Times New Roman"/>
          <w:sz w:val="20"/>
          <w:szCs w:val="20"/>
        </w:rPr>
        <w:t xml:space="preserve">The recent change in consumer </w:t>
      </w:r>
      <w:r w:rsidR="00814593" w:rsidRPr="0000798E">
        <w:rPr>
          <w:rFonts w:ascii="Times New Roman" w:hAnsi="Times New Roman"/>
          <w:sz w:val="20"/>
          <w:szCs w:val="20"/>
        </w:rPr>
        <w:t>behavior</w:t>
      </w:r>
      <w:r w:rsidRPr="0000798E">
        <w:rPr>
          <w:rFonts w:ascii="Times New Roman" w:hAnsi="Times New Roman"/>
          <w:sz w:val="20"/>
          <w:szCs w:val="20"/>
        </w:rPr>
        <w:t xml:space="preserve"> has resulted in a demand for online shopping platforms that are convenient and accessible. The following sentences from the interview described this.</w:t>
      </w:r>
    </w:p>
    <w:p w14:paraId="09B96A76"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Pr="00814593">
        <w:rPr>
          <w:rFonts w:ascii="Times New Roman" w:hAnsi="Times New Roman"/>
          <w:i/>
          <w:iCs/>
          <w:sz w:val="20"/>
          <w:szCs w:val="20"/>
        </w:rPr>
        <w:t>There’s been a huge shift toward online shopping worldwide, especially since COVID-19, so people are used to ordering food online now. Knowing there’s a growing demand for convenient, high-quality food delivery makes this an ideal time to start a business like this</w:t>
      </w:r>
      <w:r w:rsidRPr="0000798E">
        <w:rPr>
          <w:rFonts w:ascii="Times New Roman" w:hAnsi="Times New Roman"/>
          <w:sz w:val="20"/>
          <w:szCs w:val="20"/>
        </w:rPr>
        <w:t>.” (Respondent 5)</w:t>
      </w:r>
    </w:p>
    <w:p w14:paraId="2935F9A0"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Pr="00814593">
        <w:rPr>
          <w:rFonts w:ascii="Times New Roman" w:hAnsi="Times New Roman"/>
          <w:i/>
          <w:iCs/>
          <w:sz w:val="20"/>
          <w:szCs w:val="20"/>
        </w:rPr>
        <w:t>The shift toward online shopping, especially as more people are getting comfortable with buying things online, makes e-commerce a solid choice</w:t>
      </w:r>
      <w:r w:rsidRPr="0000798E">
        <w:rPr>
          <w:rFonts w:ascii="Times New Roman" w:hAnsi="Times New Roman"/>
          <w:sz w:val="20"/>
          <w:szCs w:val="20"/>
        </w:rPr>
        <w:t>.” (Respondent 1)</w:t>
      </w:r>
    </w:p>
    <w:p w14:paraId="16B630EA"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Pr="00814593">
        <w:rPr>
          <w:rFonts w:ascii="Times New Roman" w:hAnsi="Times New Roman"/>
          <w:i/>
          <w:iCs/>
          <w:sz w:val="20"/>
          <w:szCs w:val="20"/>
        </w:rPr>
        <w:t>The rapid economic growth, especially in the online business sector, has made e-commerce an</w:t>
      </w:r>
      <w:r w:rsidR="00814593" w:rsidRPr="00814593">
        <w:rPr>
          <w:rFonts w:ascii="Times New Roman" w:hAnsi="Times New Roman"/>
          <w:i/>
          <w:iCs/>
          <w:sz w:val="20"/>
          <w:szCs w:val="20"/>
        </w:rPr>
        <w:t xml:space="preserve"> </w:t>
      </w:r>
      <w:r w:rsidRPr="00814593">
        <w:rPr>
          <w:rFonts w:ascii="Times New Roman" w:hAnsi="Times New Roman"/>
          <w:i/>
          <w:iCs/>
          <w:sz w:val="20"/>
          <w:szCs w:val="20"/>
        </w:rPr>
        <w:t>attractive choice, as it enables consumers to shop conveniently online from anywhere</w:t>
      </w:r>
      <w:r w:rsidRPr="0000798E">
        <w:rPr>
          <w:rFonts w:ascii="Times New Roman" w:hAnsi="Times New Roman"/>
          <w:sz w:val="20"/>
          <w:szCs w:val="20"/>
        </w:rPr>
        <w:t>.” (Respondent 7)</w:t>
      </w:r>
    </w:p>
    <w:p w14:paraId="667F46EA" w14:textId="77777777" w:rsidR="0000798E" w:rsidRPr="00814593" w:rsidRDefault="0000798E" w:rsidP="0000798E">
      <w:pPr>
        <w:spacing w:line="240" w:lineRule="auto"/>
        <w:jc w:val="both"/>
        <w:rPr>
          <w:rFonts w:ascii="Times New Roman" w:hAnsi="Times New Roman"/>
          <w:b/>
          <w:bCs/>
          <w:sz w:val="20"/>
          <w:szCs w:val="20"/>
        </w:rPr>
      </w:pPr>
      <w:r w:rsidRPr="00814593">
        <w:rPr>
          <w:rFonts w:ascii="Times New Roman" w:hAnsi="Times New Roman"/>
          <w:b/>
          <w:bCs/>
          <w:sz w:val="20"/>
          <w:szCs w:val="20"/>
        </w:rPr>
        <w:t>Opportunities for global reach and networking</w:t>
      </w:r>
    </w:p>
    <w:p w14:paraId="3BD06AE8" w14:textId="77777777" w:rsidR="0000798E" w:rsidRPr="0000798E" w:rsidRDefault="005C54F9" w:rsidP="0000798E">
      <w:pPr>
        <w:spacing w:line="240" w:lineRule="auto"/>
        <w:jc w:val="both"/>
        <w:rPr>
          <w:rFonts w:ascii="Times New Roman" w:hAnsi="Times New Roman"/>
          <w:sz w:val="20"/>
          <w:szCs w:val="20"/>
        </w:rPr>
      </w:pPr>
      <w:r w:rsidRPr="005C54F9">
        <w:rPr>
          <w:rFonts w:ascii="Times New Roman" w:hAnsi="Times New Roman"/>
          <w:sz w:val="20"/>
          <w:szCs w:val="20"/>
        </w:rPr>
        <w:t xml:space="preserve">One </w:t>
      </w:r>
      <w:r>
        <w:rPr>
          <w:rFonts w:ascii="Times New Roman" w:hAnsi="Times New Roman"/>
          <w:sz w:val="20"/>
          <w:szCs w:val="20"/>
        </w:rPr>
        <w:t xml:space="preserve">of </w:t>
      </w:r>
      <w:r w:rsidRPr="005C54F9">
        <w:rPr>
          <w:rFonts w:ascii="Times New Roman" w:hAnsi="Times New Roman"/>
          <w:sz w:val="20"/>
          <w:szCs w:val="20"/>
        </w:rPr>
        <w:t>significant driver identified is the increasing accessibility of e-commerce platforms, which has been shown to enhance competitiveness for entrepreneurial businesses (</w:t>
      </w:r>
      <w:proofErr w:type="spellStart"/>
      <w:r w:rsidRPr="005C54F9">
        <w:rPr>
          <w:rFonts w:ascii="Times New Roman" w:hAnsi="Times New Roman"/>
          <w:sz w:val="20"/>
          <w:szCs w:val="20"/>
        </w:rPr>
        <w:t>Afiat</w:t>
      </w:r>
      <w:proofErr w:type="spellEnd"/>
      <w:r w:rsidRPr="005C54F9">
        <w:rPr>
          <w:rFonts w:ascii="Times New Roman" w:hAnsi="Times New Roman"/>
          <w:sz w:val="20"/>
          <w:szCs w:val="20"/>
        </w:rPr>
        <w:t>, 2023)</w:t>
      </w:r>
      <w:r>
        <w:rPr>
          <w:rFonts w:ascii="Times New Roman" w:hAnsi="Times New Roman"/>
          <w:sz w:val="20"/>
          <w:szCs w:val="20"/>
        </w:rPr>
        <w:t xml:space="preserve">. </w:t>
      </w:r>
      <w:r w:rsidRPr="0000798E">
        <w:rPr>
          <w:rFonts w:ascii="Times New Roman" w:hAnsi="Times New Roman"/>
          <w:sz w:val="20"/>
          <w:szCs w:val="20"/>
        </w:rPr>
        <w:t xml:space="preserve">E-commerce provides graduates with the potential to reach customers beyond their local market, enabling them to build a global customer base. </w:t>
      </w:r>
      <w:r w:rsidR="0000798E" w:rsidRPr="0000798E">
        <w:rPr>
          <w:rFonts w:ascii="Times New Roman" w:hAnsi="Times New Roman"/>
          <w:sz w:val="20"/>
          <w:szCs w:val="20"/>
        </w:rPr>
        <w:t>With digital marketplaces such as Amazon, Shopee, Lazada and Etsy, businesses can collaborate with suppliers, distributors, and marketing agencies around the world. Many respondents saw e-commerce as an opportunity to connect with potential international customers.</w:t>
      </w:r>
    </w:p>
    <w:p w14:paraId="45A20F56"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Pr="00814593">
        <w:rPr>
          <w:rFonts w:ascii="Times New Roman" w:hAnsi="Times New Roman"/>
          <w:i/>
          <w:iCs/>
          <w:sz w:val="20"/>
          <w:szCs w:val="20"/>
        </w:rPr>
        <w:t>The chance to reach people all over the world... it means I’m not tied to one place and can balance it with other parts of my life</w:t>
      </w:r>
      <w:r w:rsidRPr="0000798E">
        <w:rPr>
          <w:rFonts w:ascii="Times New Roman" w:hAnsi="Times New Roman"/>
          <w:sz w:val="20"/>
          <w:szCs w:val="20"/>
        </w:rPr>
        <w:t>.” (Respondent 1)</w:t>
      </w:r>
    </w:p>
    <w:p w14:paraId="753333E6" w14:textId="77777777" w:rsidR="0000798E" w:rsidRPr="0000798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Pr="00814593">
        <w:rPr>
          <w:rFonts w:ascii="Times New Roman" w:hAnsi="Times New Roman"/>
          <w:i/>
          <w:iCs/>
          <w:sz w:val="20"/>
          <w:szCs w:val="20"/>
        </w:rPr>
        <w:t>Social media is giving a lot of opportunities to sellers to attract more potential customers</w:t>
      </w:r>
      <w:r w:rsidRPr="0000798E">
        <w:rPr>
          <w:rFonts w:ascii="Times New Roman" w:hAnsi="Times New Roman"/>
          <w:sz w:val="20"/>
          <w:szCs w:val="20"/>
        </w:rPr>
        <w:t>.” (Respondent 4)</w:t>
      </w:r>
    </w:p>
    <w:p w14:paraId="485B00B4" w14:textId="77777777" w:rsidR="00F041DE" w:rsidRDefault="0000798E" w:rsidP="0000798E">
      <w:pPr>
        <w:spacing w:line="240" w:lineRule="auto"/>
        <w:jc w:val="both"/>
        <w:rPr>
          <w:rFonts w:ascii="Times New Roman" w:hAnsi="Times New Roman"/>
          <w:sz w:val="20"/>
          <w:szCs w:val="20"/>
        </w:rPr>
      </w:pPr>
      <w:r w:rsidRPr="0000798E">
        <w:rPr>
          <w:rFonts w:ascii="Times New Roman" w:hAnsi="Times New Roman"/>
          <w:sz w:val="20"/>
          <w:szCs w:val="20"/>
        </w:rPr>
        <w:t>“</w:t>
      </w:r>
      <w:r w:rsidRPr="00814593">
        <w:rPr>
          <w:rFonts w:ascii="Times New Roman" w:hAnsi="Times New Roman"/>
          <w:i/>
          <w:iCs/>
          <w:sz w:val="20"/>
          <w:szCs w:val="20"/>
        </w:rPr>
        <w:t>It allows businesses to connect with customers more easily by focusing on a smaller, more targeted demographic, thereby improving the precision of marketing efforts and customer engagement</w:t>
      </w:r>
      <w:r w:rsidRPr="0000798E">
        <w:rPr>
          <w:rFonts w:ascii="Times New Roman" w:hAnsi="Times New Roman"/>
          <w:sz w:val="20"/>
          <w:szCs w:val="20"/>
        </w:rPr>
        <w:t>.” (Respondent 7)</w:t>
      </w:r>
    </w:p>
    <w:p w14:paraId="6636E6DC" w14:textId="77777777" w:rsidR="005C54F9" w:rsidRPr="005C54F9" w:rsidRDefault="005C54F9" w:rsidP="005C54F9">
      <w:pPr>
        <w:spacing w:line="240" w:lineRule="auto"/>
        <w:jc w:val="both"/>
        <w:rPr>
          <w:rFonts w:ascii="Times New Roman" w:hAnsi="Times New Roman"/>
          <w:sz w:val="20"/>
          <w:szCs w:val="20"/>
        </w:rPr>
      </w:pPr>
      <w:r w:rsidRPr="005C54F9">
        <w:rPr>
          <w:rFonts w:ascii="Times New Roman" w:hAnsi="Times New Roman"/>
          <w:sz w:val="20"/>
          <w:szCs w:val="20"/>
        </w:rPr>
        <w:t xml:space="preserve">The implications of these findings are multifaceted. Practically, businesses must leverage digital technologies and capabilities to enhance their competitive edge in cross-border e-commerce (Elia et al., 2021). Theoretical implications suggest a need for frameworks that integrate the resource-based view (RBV) to understand how firms can effectively utilize digital resources for international expansion (Elia et al., 2021). Policy-related implications highlight the necessity for </w:t>
      </w:r>
      <w:r w:rsidRPr="005C54F9">
        <w:rPr>
          <w:rFonts w:ascii="Times New Roman" w:hAnsi="Times New Roman"/>
          <w:sz w:val="20"/>
          <w:szCs w:val="20"/>
        </w:rPr>
        <w:lastRenderedPageBreak/>
        <w:t xml:space="preserve">regulatory frameworks that support e-commerce growth while ensuring consumer protection and fair competition in the digital marketplace (Chawla &amp; Kumar, 2021; </w:t>
      </w:r>
      <w:proofErr w:type="spellStart"/>
      <w:r w:rsidRPr="005C54F9">
        <w:rPr>
          <w:rFonts w:ascii="Times New Roman" w:hAnsi="Times New Roman"/>
          <w:sz w:val="20"/>
          <w:szCs w:val="20"/>
        </w:rPr>
        <w:t>Sengpunya</w:t>
      </w:r>
      <w:proofErr w:type="spellEnd"/>
      <w:r w:rsidRPr="005C54F9">
        <w:rPr>
          <w:rFonts w:ascii="Times New Roman" w:hAnsi="Times New Roman"/>
          <w:sz w:val="20"/>
          <w:szCs w:val="20"/>
        </w:rPr>
        <w:t>, 2019).</w:t>
      </w:r>
    </w:p>
    <w:p w14:paraId="63436E38" w14:textId="77777777" w:rsidR="005C54F9" w:rsidRPr="005C54F9" w:rsidRDefault="005C54F9" w:rsidP="005C54F9">
      <w:pPr>
        <w:spacing w:line="240" w:lineRule="auto"/>
        <w:jc w:val="both"/>
        <w:rPr>
          <w:rFonts w:ascii="Times New Roman" w:hAnsi="Times New Roman"/>
          <w:sz w:val="20"/>
          <w:szCs w:val="20"/>
        </w:rPr>
      </w:pPr>
      <w:r w:rsidRPr="005C54F9">
        <w:rPr>
          <w:rFonts w:ascii="Times New Roman" w:hAnsi="Times New Roman"/>
          <w:sz w:val="20"/>
          <w:szCs w:val="20"/>
        </w:rPr>
        <w:t>The experimental approach of this study supports the notion that the rising demand for online shopping presents significant opportunities for global reach and networking. As consumers increasingly prefer the convenience of online shopping, businesses can capitalize on this trend by developing robust digital marketing strategies and optimizing their e-commerce platforms (Gao et al., 2023; Costa &amp; Castro, 2021). Furthermore, adapting to consumer demand and market trends is crucial; businesses must remain agile and responsive to shifts in consumer preferences, which have been exacerbated by the pandemic (Andonov et al., 2021).</w:t>
      </w:r>
    </w:p>
    <w:p w14:paraId="2CE8548E" w14:textId="77777777" w:rsidR="005C54F9" w:rsidRPr="005C54F9" w:rsidRDefault="005C54F9" w:rsidP="005C54F9">
      <w:pPr>
        <w:spacing w:line="240" w:lineRule="auto"/>
        <w:jc w:val="both"/>
        <w:rPr>
          <w:rFonts w:ascii="Times New Roman" w:hAnsi="Times New Roman"/>
          <w:sz w:val="20"/>
          <w:szCs w:val="20"/>
        </w:rPr>
      </w:pPr>
      <w:r w:rsidRPr="005C54F9">
        <w:rPr>
          <w:rFonts w:ascii="Times New Roman" w:hAnsi="Times New Roman"/>
          <w:sz w:val="20"/>
          <w:szCs w:val="20"/>
        </w:rPr>
        <w:t>However, challenges persist in the e-commerce landscape, particularly for small and medium-sized enterprises (SMEs) that often lack the necessary resources to compete effectively (Elia et al., 2021; Babenko et al., 2019). These challenges include navigating complex logistics, ensuring cybersecurity, and managing customer relationships in a digital environment (Ghosh, 2023). Overcoming these obstacles requires strategic investments in technology and partnerships that enhance operational capabilities and customer engagement (</w:t>
      </w:r>
      <w:proofErr w:type="spellStart"/>
      <w:r w:rsidRPr="005C54F9">
        <w:rPr>
          <w:rFonts w:ascii="Times New Roman" w:hAnsi="Times New Roman"/>
          <w:sz w:val="20"/>
          <w:szCs w:val="20"/>
        </w:rPr>
        <w:t>Zennaro</w:t>
      </w:r>
      <w:proofErr w:type="spellEnd"/>
      <w:r w:rsidRPr="005C54F9">
        <w:rPr>
          <w:rFonts w:ascii="Times New Roman" w:hAnsi="Times New Roman"/>
          <w:sz w:val="20"/>
          <w:szCs w:val="20"/>
        </w:rPr>
        <w:t xml:space="preserve"> et al., 2022).</w:t>
      </w:r>
    </w:p>
    <w:p w14:paraId="680088E0" w14:textId="77777777" w:rsidR="005C54F9" w:rsidRPr="005C54F9" w:rsidRDefault="005C54F9" w:rsidP="005C54F9">
      <w:pPr>
        <w:spacing w:line="240" w:lineRule="auto"/>
        <w:jc w:val="both"/>
        <w:rPr>
          <w:rFonts w:ascii="Times New Roman" w:hAnsi="Times New Roman"/>
          <w:sz w:val="20"/>
          <w:szCs w:val="20"/>
        </w:rPr>
      </w:pPr>
      <w:r w:rsidRPr="005C54F9">
        <w:rPr>
          <w:rFonts w:ascii="Times New Roman" w:hAnsi="Times New Roman"/>
          <w:sz w:val="20"/>
          <w:szCs w:val="20"/>
        </w:rPr>
        <w:t>Future research directions should focus on interventions that can facilitate the growth of e-commerce among international business graduates. This includes examining the impact of educational programs that equip graduates with the skills needed to navigate the digital marketplace effectively (Xu, 2019). Additionally, exploring the influence of global market conditions on consumer behavior and e-commerce adoption can provide valuable insights for businesses looking to expand internationally (Liu et al., 2021; Jiang, 2022). Understanding the dynamics of cross-border e-commerce, particularly in emerging markets, will also be critical for developing strategies that leverage new opportunities while addressing inherent challenges (He &amp; Xu, 2018; Li, 2023).</w:t>
      </w:r>
    </w:p>
    <w:p w14:paraId="778FE98A" w14:textId="77777777" w:rsidR="005C54F9" w:rsidRPr="00F041DE" w:rsidRDefault="005C54F9" w:rsidP="005C54F9">
      <w:pPr>
        <w:spacing w:line="240" w:lineRule="auto"/>
        <w:jc w:val="both"/>
        <w:rPr>
          <w:rFonts w:ascii="Times New Roman" w:hAnsi="Times New Roman"/>
          <w:sz w:val="20"/>
          <w:szCs w:val="20"/>
        </w:rPr>
      </w:pPr>
      <w:r w:rsidRPr="005C54F9">
        <w:rPr>
          <w:rFonts w:ascii="Times New Roman" w:hAnsi="Times New Roman"/>
          <w:sz w:val="20"/>
          <w:szCs w:val="20"/>
        </w:rPr>
        <w:t>In conclusion, the drivers of global e-commerce business ventures among international business graduates are shaped by a confluence of technological advancements, shifting consumer behaviors, and the need for strategic resource allocation. Addressing the challenges faced by SMEs and leveraging the opportunities presented by the digital marketplace will be essential for fostering sustainable growth in the global e-commerce landscape.</w:t>
      </w:r>
    </w:p>
    <w:permEnd w:id="723716430"/>
    <w:p w14:paraId="66FF501C" w14:textId="77777777" w:rsidR="00F041DE" w:rsidRPr="00F041DE" w:rsidRDefault="00F041DE" w:rsidP="00AF54DA">
      <w:pPr>
        <w:pStyle w:val="Heading1"/>
      </w:pPr>
      <w:r w:rsidRPr="00F041DE">
        <w:t>CONCLUSION</w:t>
      </w:r>
    </w:p>
    <w:p w14:paraId="6BB14179" w14:textId="77777777" w:rsidR="0055215C" w:rsidRPr="0055215C" w:rsidRDefault="0055215C" w:rsidP="0055215C">
      <w:pPr>
        <w:spacing w:line="240" w:lineRule="auto"/>
        <w:jc w:val="both"/>
        <w:rPr>
          <w:rFonts w:ascii="Times New Roman" w:hAnsi="Times New Roman"/>
          <w:sz w:val="20"/>
          <w:szCs w:val="20"/>
        </w:rPr>
      </w:pPr>
      <w:permStart w:id="1711024756" w:edGrp="everyone"/>
      <w:r w:rsidRPr="0055215C">
        <w:rPr>
          <w:rFonts w:ascii="Times New Roman" w:hAnsi="Times New Roman"/>
          <w:sz w:val="20"/>
          <w:szCs w:val="20"/>
        </w:rPr>
        <w:t xml:space="preserve">This study explores the drivers of global e-commerce business ventures among international business graduates, focusing on the skills, knowledge, and resources necessary for success. It highlights the significance of technological advancements, changing consumer behaviors, and global market conditions in shaping graduates' decisions to pursue e-commerce. Practical strategies, such as integrating hands-on training into educational programs, fostering academic-industry collaborations, and mentorship opportunities, are identified as crucial to equipping graduates with the competencies required for navigating the complex e-commerce landscape.  </w:t>
      </w:r>
    </w:p>
    <w:p w14:paraId="0A29B01A" w14:textId="77777777" w:rsidR="0055215C" w:rsidRDefault="0055215C" w:rsidP="0055215C">
      <w:pPr>
        <w:spacing w:line="240" w:lineRule="auto"/>
        <w:jc w:val="both"/>
        <w:rPr>
          <w:rFonts w:ascii="Times New Roman" w:hAnsi="Times New Roman"/>
          <w:sz w:val="20"/>
          <w:szCs w:val="20"/>
        </w:rPr>
      </w:pPr>
      <w:r w:rsidRPr="0055215C">
        <w:rPr>
          <w:rFonts w:ascii="Times New Roman" w:hAnsi="Times New Roman"/>
          <w:sz w:val="20"/>
          <w:szCs w:val="20"/>
        </w:rPr>
        <w:t>The case study underscores the importance of e-commerce as a transformative force in global trade, fostering innovation, economic growth, and job creation. By understanding the unique challenges faced by international business graduates, such as gaps in practical knowledge and resource limitations, the findings provide actionable insights for educators, policymakers, and aspiring entrepreneurs.</w:t>
      </w:r>
    </w:p>
    <w:p w14:paraId="7C5593B5" w14:textId="77777777" w:rsidR="0055215C" w:rsidRDefault="0055215C" w:rsidP="0055215C">
      <w:pPr>
        <w:spacing w:line="240" w:lineRule="auto"/>
        <w:jc w:val="both"/>
        <w:rPr>
          <w:rFonts w:ascii="Times New Roman" w:hAnsi="Times New Roman"/>
          <w:sz w:val="20"/>
          <w:szCs w:val="20"/>
        </w:rPr>
      </w:pPr>
      <w:r w:rsidRPr="0055215C">
        <w:rPr>
          <w:rFonts w:ascii="Times New Roman" w:hAnsi="Times New Roman"/>
          <w:sz w:val="20"/>
          <w:szCs w:val="20"/>
        </w:rPr>
        <w:t>However, the study is not without limitations. It focuses on a small sample of international business graduates</w:t>
      </w:r>
      <w:r>
        <w:rPr>
          <w:rFonts w:ascii="Times New Roman" w:hAnsi="Times New Roman"/>
          <w:sz w:val="20"/>
          <w:szCs w:val="20"/>
        </w:rPr>
        <w:t xml:space="preserve"> mainly those who are graduated from </w:t>
      </w:r>
      <w:proofErr w:type="spellStart"/>
      <w:r>
        <w:rPr>
          <w:rFonts w:ascii="Times New Roman" w:hAnsi="Times New Roman"/>
          <w:sz w:val="20"/>
          <w:szCs w:val="20"/>
        </w:rPr>
        <w:t>Universiti</w:t>
      </w:r>
      <w:proofErr w:type="spellEnd"/>
      <w:r>
        <w:rPr>
          <w:rFonts w:ascii="Times New Roman" w:hAnsi="Times New Roman"/>
          <w:sz w:val="20"/>
          <w:szCs w:val="20"/>
        </w:rPr>
        <w:t xml:space="preserve"> Poly-Tech Malaysia (UPTM)</w:t>
      </w:r>
      <w:r w:rsidRPr="0055215C">
        <w:rPr>
          <w:rFonts w:ascii="Times New Roman" w:hAnsi="Times New Roman"/>
          <w:sz w:val="20"/>
          <w:szCs w:val="20"/>
        </w:rPr>
        <w:t>, which may restrict the generalizability of the findings across different regions or cultural contexts. Future research could address these gaps by including diverse participant groups and exploring the long-term impact of specific interventions, such as curriculum enhancements or digital infrastructure development.</w:t>
      </w:r>
    </w:p>
    <w:p w14:paraId="7A1084C8" w14:textId="77777777" w:rsidR="00F041DE" w:rsidRPr="00F041DE" w:rsidRDefault="0055215C" w:rsidP="0055215C">
      <w:pPr>
        <w:spacing w:line="240" w:lineRule="auto"/>
        <w:jc w:val="both"/>
        <w:rPr>
          <w:rFonts w:ascii="Times New Roman" w:hAnsi="Times New Roman"/>
          <w:sz w:val="20"/>
          <w:szCs w:val="20"/>
        </w:rPr>
      </w:pPr>
      <w:r w:rsidRPr="0055215C">
        <w:rPr>
          <w:rFonts w:ascii="Times New Roman" w:hAnsi="Times New Roman"/>
          <w:sz w:val="20"/>
          <w:szCs w:val="20"/>
        </w:rPr>
        <w:t>Despite these limitations, this research offers valuable contributions to the field, guiding efforts to support graduates in leveraging e-commerce opportunities. By addressing the challenges and fostering supportive ecosystems, stakeholders can enhance the competitiveness of future entrepreneurs, contributing to a more dynamic and inclusive global e-commerce sector.</w:t>
      </w:r>
    </w:p>
    <w:permEnd w:id="1711024756"/>
    <w:p w14:paraId="66C2DA93" w14:textId="77777777" w:rsidR="00E55707" w:rsidRPr="00F041DE" w:rsidRDefault="0034377D" w:rsidP="007537D0">
      <w:pPr>
        <w:pStyle w:val="Heading1"/>
      </w:pPr>
      <w:r w:rsidRPr="00F041DE">
        <w:lastRenderedPageBreak/>
        <w:t>REFERENCES</w:t>
      </w:r>
    </w:p>
    <w:p w14:paraId="5C482539" w14:textId="77777777" w:rsidR="004D1B54" w:rsidRPr="00B92FF3" w:rsidRDefault="004D1B54" w:rsidP="00B92FF3">
      <w:pPr>
        <w:spacing w:line="240" w:lineRule="auto"/>
        <w:rPr>
          <w:rFonts w:ascii="Times New Roman" w:hAnsi="Times New Roman"/>
          <w:sz w:val="20"/>
          <w:szCs w:val="20"/>
          <w:lang w:val="en-MY"/>
        </w:rPr>
      </w:pPr>
      <w:permStart w:id="1467693338" w:edGrp="everyone"/>
      <w:r w:rsidRPr="00B92FF3">
        <w:rPr>
          <w:rFonts w:ascii="Times New Roman" w:hAnsi="Times New Roman"/>
          <w:sz w:val="20"/>
          <w:szCs w:val="20"/>
          <w:lang w:val="en-MY"/>
        </w:rPr>
        <w:t>Abou-</w:t>
      </w:r>
      <w:proofErr w:type="spellStart"/>
      <w:r w:rsidRPr="00B92FF3">
        <w:rPr>
          <w:rFonts w:ascii="Times New Roman" w:hAnsi="Times New Roman"/>
          <w:sz w:val="20"/>
          <w:szCs w:val="20"/>
          <w:lang w:val="en-MY"/>
        </w:rPr>
        <w:t>Shouk</w:t>
      </w:r>
      <w:proofErr w:type="spellEnd"/>
      <w:r w:rsidRPr="00B92FF3">
        <w:rPr>
          <w:rFonts w:ascii="Times New Roman" w:hAnsi="Times New Roman"/>
          <w:sz w:val="20"/>
          <w:szCs w:val="20"/>
          <w:lang w:val="en-MY"/>
        </w:rPr>
        <w:t xml:space="preserve">, M., Lim, W., &amp; </w:t>
      </w:r>
      <w:proofErr w:type="spellStart"/>
      <w:r w:rsidRPr="00B92FF3">
        <w:rPr>
          <w:rFonts w:ascii="Times New Roman" w:hAnsi="Times New Roman"/>
          <w:sz w:val="20"/>
          <w:szCs w:val="20"/>
          <w:lang w:val="en-MY"/>
        </w:rPr>
        <w:t>Megicks</w:t>
      </w:r>
      <w:proofErr w:type="spellEnd"/>
      <w:r w:rsidRPr="00B92FF3">
        <w:rPr>
          <w:rFonts w:ascii="Times New Roman" w:hAnsi="Times New Roman"/>
          <w:sz w:val="20"/>
          <w:szCs w:val="20"/>
          <w:lang w:val="en-MY"/>
        </w:rPr>
        <w:t xml:space="preserve">, P. (2013). E-commerce and small tourism businesses in developing countries: drivers versus boundaries of adoption. Tourism Planning &amp; Development, 10(3), 249-266. </w:t>
      </w:r>
      <w:hyperlink r:id="rId9" w:history="1">
        <w:r w:rsidRPr="00B92FF3">
          <w:rPr>
            <w:rStyle w:val="Hyperlink"/>
            <w:rFonts w:ascii="Times New Roman" w:hAnsi="Times New Roman"/>
            <w:sz w:val="20"/>
            <w:szCs w:val="20"/>
            <w:lang w:val="en-MY"/>
          </w:rPr>
          <w:t>https://doi.org/10.1080/21568316.2012.747983</w:t>
        </w:r>
      </w:hyperlink>
    </w:p>
    <w:p w14:paraId="56C8E428"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Adeniran, A., </w:t>
      </w:r>
      <w:proofErr w:type="spellStart"/>
      <w:r w:rsidRPr="00B92FF3">
        <w:rPr>
          <w:rFonts w:ascii="Times New Roman" w:hAnsi="Times New Roman"/>
          <w:sz w:val="20"/>
          <w:szCs w:val="20"/>
          <w:lang w:val="en-MY"/>
        </w:rPr>
        <w:t>Akinsehinwa</w:t>
      </w:r>
      <w:proofErr w:type="spellEnd"/>
      <w:r w:rsidRPr="00B92FF3">
        <w:rPr>
          <w:rFonts w:ascii="Times New Roman" w:hAnsi="Times New Roman"/>
          <w:sz w:val="20"/>
          <w:szCs w:val="20"/>
          <w:lang w:val="en-MY"/>
        </w:rPr>
        <w:t xml:space="preserve">, F., &amp; Olorunfemi, S. (2022). Factors influencing the acceptance and patronage of e-commerce logistics operations in </w:t>
      </w:r>
      <w:proofErr w:type="spellStart"/>
      <w:r w:rsidRPr="00B92FF3">
        <w:rPr>
          <w:rFonts w:ascii="Times New Roman" w:hAnsi="Times New Roman"/>
          <w:sz w:val="20"/>
          <w:szCs w:val="20"/>
          <w:lang w:val="en-MY"/>
        </w:rPr>
        <w:t>nigeria</w:t>
      </w:r>
      <w:proofErr w:type="spellEnd"/>
      <w:r w:rsidRPr="00B92FF3">
        <w:rPr>
          <w:rFonts w:ascii="Times New Roman" w:hAnsi="Times New Roman"/>
          <w:sz w:val="20"/>
          <w:szCs w:val="20"/>
          <w:lang w:val="en-MY"/>
        </w:rPr>
        <w:t xml:space="preserve">. Bulletin of the National Research Centre, 46(1). </w:t>
      </w:r>
      <w:hyperlink r:id="rId10" w:history="1">
        <w:r w:rsidRPr="00B92FF3">
          <w:rPr>
            <w:rStyle w:val="Hyperlink"/>
            <w:rFonts w:ascii="Times New Roman" w:hAnsi="Times New Roman"/>
            <w:sz w:val="20"/>
            <w:szCs w:val="20"/>
            <w:lang w:val="en-MY"/>
          </w:rPr>
          <w:t>https://doi.org/10.1186/s42269-022-00816-x</w:t>
        </w:r>
      </w:hyperlink>
    </w:p>
    <w:p w14:paraId="73E5B44F" w14:textId="77777777" w:rsidR="004D1B54" w:rsidRPr="00B92FF3" w:rsidRDefault="004D1B54" w:rsidP="00B92FF3">
      <w:pPr>
        <w:spacing w:line="240" w:lineRule="auto"/>
        <w:rPr>
          <w:rFonts w:ascii="Times New Roman" w:hAnsi="Times New Roman"/>
          <w:sz w:val="20"/>
          <w:szCs w:val="20"/>
          <w:lang w:val="en-MY"/>
        </w:rPr>
      </w:pPr>
      <w:proofErr w:type="spellStart"/>
      <w:r w:rsidRPr="00B92FF3">
        <w:rPr>
          <w:rFonts w:ascii="Times New Roman" w:hAnsi="Times New Roman"/>
          <w:sz w:val="20"/>
          <w:szCs w:val="20"/>
          <w:lang w:val="en-MY"/>
        </w:rPr>
        <w:t>Afiat</w:t>
      </w:r>
      <w:proofErr w:type="spellEnd"/>
      <w:r w:rsidRPr="00B92FF3">
        <w:rPr>
          <w:rFonts w:ascii="Times New Roman" w:hAnsi="Times New Roman"/>
          <w:sz w:val="20"/>
          <w:szCs w:val="20"/>
          <w:lang w:val="en-MY"/>
        </w:rPr>
        <w:t xml:space="preserve">, M. (2023). Analysis of the use of e-commerce in improving entrepreneurial business competitiveness. </w:t>
      </w:r>
      <w:proofErr w:type="spellStart"/>
      <w:r w:rsidRPr="00B92FF3">
        <w:rPr>
          <w:rFonts w:ascii="Times New Roman" w:hAnsi="Times New Roman"/>
          <w:sz w:val="20"/>
          <w:szCs w:val="20"/>
          <w:lang w:val="en-MY"/>
        </w:rPr>
        <w:t>Jurnal</w:t>
      </w:r>
      <w:proofErr w:type="spellEnd"/>
      <w:r w:rsidRPr="00B92FF3">
        <w:rPr>
          <w:rFonts w:ascii="Times New Roman" w:hAnsi="Times New Roman"/>
          <w:sz w:val="20"/>
          <w:szCs w:val="20"/>
          <w:lang w:val="en-MY"/>
        </w:rPr>
        <w:t xml:space="preserve"> </w:t>
      </w:r>
      <w:proofErr w:type="spellStart"/>
      <w:r w:rsidRPr="00B92FF3">
        <w:rPr>
          <w:rFonts w:ascii="Times New Roman" w:hAnsi="Times New Roman"/>
          <w:sz w:val="20"/>
          <w:szCs w:val="20"/>
          <w:lang w:val="en-MY"/>
        </w:rPr>
        <w:t>Minfo</w:t>
      </w:r>
      <w:proofErr w:type="spellEnd"/>
      <w:r w:rsidRPr="00B92FF3">
        <w:rPr>
          <w:rFonts w:ascii="Times New Roman" w:hAnsi="Times New Roman"/>
          <w:sz w:val="20"/>
          <w:szCs w:val="20"/>
          <w:lang w:val="en-MY"/>
        </w:rPr>
        <w:t xml:space="preserve"> </w:t>
      </w:r>
      <w:proofErr w:type="spellStart"/>
      <w:r w:rsidRPr="00B92FF3">
        <w:rPr>
          <w:rFonts w:ascii="Times New Roman" w:hAnsi="Times New Roman"/>
          <w:sz w:val="20"/>
          <w:szCs w:val="20"/>
          <w:lang w:val="en-MY"/>
        </w:rPr>
        <w:t>Polgan</w:t>
      </w:r>
      <w:proofErr w:type="spellEnd"/>
      <w:r w:rsidRPr="00B92FF3">
        <w:rPr>
          <w:rFonts w:ascii="Times New Roman" w:hAnsi="Times New Roman"/>
          <w:sz w:val="20"/>
          <w:szCs w:val="20"/>
          <w:lang w:val="en-MY"/>
        </w:rPr>
        <w:t xml:space="preserve">, 12(1), 468-479. </w:t>
      </w:r>
      <w:hyperlink r:id="rId11" w:history="1">
        <w:r w:rsidRPr="00466DC3">
          <w:rPr>
            <w:rStyle w:val="Hyperlink"/>
            <w:rFonts w:ascii="Times New Roman" w:hAnsi="Times New Roman"/>
            <w:sz w:val="20"/>
            <w:szCs w:val="20"/>
            <w:lang w:val="en-MY"/>
          </w:rPr>
          <w:t>https://doi.org/10.33395/jmp.v12i1.12439</w:t>
        </w:r>
      </w:hyperlink>
    </w:p>
    <w:p w14:paraId="4E433C79"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Ahmed, N. and Kumari, A. (2022). Implication of e-commerce emerging markets in post-covid era. International Journal of Entrepreneurship and Business Management, 1(1), 21-31. </w:t>
      </w:r>
      <w:hyperlink r:id="rId12" w:history="1">
        <w:r w:rsidRPr="00B92FF3">
          <w:rPr>
            <w:rStyle w:val="Hyperlink"/>
            <w:rFonts w:ascii="Times New Roman" w:hAnsi="Times New Roman"/>
            <w:sz w:val="20"/>
            <w:szCs w:val="20"/>
            <w:lang w:val="en-MY"/>
          </w:rPr>
          <w:t>https://doi.org/10.54099/ijebm.v1i1.102</w:t>
        </w:r>
      </w:hyperlink>
    </w:p>
    <w:p w14:paraId="0473DEE1" w14:textId="77777777" w:rsidR="004D1B54" w:rsidRDefault="004D1B54" w:rsidP="00B01D88">
      <w:pPr>
        <w:spacing w:line="240" w:lineRule="auto"/>
        <w:rPr>
          <w:rFonts w:ascii="Times New Roman" w:hAnsi="Times New Roman"/>
          <w:sz w:val="20"/>
          <w:szCs w:val="20"/>
        </w:rPr>
      </w:pPr>
      <w:r w:rsidRPr="00DE3CD4">
        <w:rPr>
          <w:rFonts w:ascii="Times New Roman" w:hAnsi="Times New Roman"/>
          <w:sz w:val="20"/>
          <w:szCs w:val="20"/>
        </w:rPr>
        <w:t xml:space="preserve">Andonov, A., </w:t>
      </w:r>
      <w:proofErr w:type="spellStart"/>
      <w:r w:rsidRPr="00DE3CD4">
        <w:rPr>
          <w:rFonts w:ascii="Times New Roman" w:hAnsi="Times New Roman"/>
          <w:sz w:val="20"/>
          <w:szCs w:val="20"/>
        </w:rPr>
        <w:t>Димитров</w:t>
      </w:r>
      <w:proofErr w:type="spellEnd"/>
      <w:r w:rsidRPr="00DE3CD4">
        <w:rPr>
          <w:rFonts w:ascii="Times New Roman" w:hAnsi="Times New Roman"/>
          <w:sz w:val="20"/>
          <w:szCs w:val="20"/>
        </w:rPr>
        <w:t xml:space="preserve">, Г., &amp; </w:t>
      </w:r>
      <w:proofErr w:type="spellStart"/>
      <w:r w:rsidRPr="00DE3CD4">
        <w:rPr>
          <w:rFonts w:ascii="Times New Roman" w:hAnsi="Times New Roman"/>
          <w:sz w:val="20"/>
          <w:szCs w:val="20"/>
        </w:rPr>
        <w:t>Totev</w:t>
      </w:r>
      <w:proofErr w:type="spellEnd"/>
      <w:r w:rsidRPr="00DE3CD4">
        <w:rPr>
          <w:rFonts w:ascii="Times New Roman" w:hAnsi="Times New Roman"/>
          <w:sz w:val="20"/>
          <w:szCs w:val="20"/>
        </w:rPr>
        <w:t xml:space="preserve">, V. (2021). Impact of e-commerce on business performance. Tem Journal, 1558-1564. </w:t>
      </w:r>
      <w:hyperlink r:id="rId13" w:history="1">
        <w:r w:rsidRPr="00D576BF">
          <w:rPr>
            <w:rStyle w:val="Hyperlink"/>
            <w:rFonts w:ascii="Times New Roman" w:hAnsi="Times New Roman"/>
            <w:sz w:val="20"/>
            <w:szCs w:val="20"/>
          </w:rPr>
          <w:t>https://doi.org/10.18421/tem104-09</w:t>
        </w:r>
      </w:hyperlink>
    </w:p>
    <w:p w14:paraId="6C3A06F2"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Andrei, G., Militaru, G., Popa, R., &amp; Duta, C. (2023). Identifying opportunities for improving business processes within e-commerce companies: evidence from </w:t>
      </w:r>
      <w:proofErr w:type="spellStart"/>
      <w:r w:rsidRPr="00B01D88">
        <w:rPr>
          <w:rFonts w:ascii="Times New Roman" w:hAnsi="Times New Roman"/>
          <w:sz w:val="20"/>
          <w:szCs w:val="20"/>
          <w:lang w:val="en-MY"/>
        </w:rPr>
        <w:t>romania</w:t>
      </w:r>
      <w:proofErr w:type="spellEnd"/>
      <w:r w:rsidRPr="00B01D88">
        <w:rPr>
          <w:rFonts w:ascii="Times New Roman" w:hAnsi="Times New Roman"/>
          <w:sz w:val="20"/>
          <w:szCs w:val="20"/>
          <w:lang w:val="en-MY"/>
        </w:rPr>
        <w:t xml:space="preserve">. Proceedings of the International Conference on Business Excellence, 17(1), 1362-1374. </w:t>
      </w:r>
      <w:hyperlink r:id="rId14" w:history="1">
        <w:r w:rsidRPr="00D576BF">
          <w:rPr>
            <w:rStyle w:val="Hyperlink"/>
            <w:rFonts w:ascii="Times New Roman" w:hAnsi="Times New Roman"/>
            <w:sz w:val="20"/>
            <w:szCs w:val="20"/>
            <w:lang w:val="en-MY"/>
          </w:rPr>
          <w:t>https://doi.org/10.2478/picbe-2023-0122</w:t>
        </w:r>
      </w:hyperlink>
    </w:p>
    <w:p w14:paraId="09296E60" w14:textId="77777777" w:rsidR="004D1B54" w:rsidRDefault="004D1B54" w:rsidP="00B01D88">
      <w:pPr>
        <w:spacing w:line="240" w:lineRule="auto"/>
        <w:rPr>
          <w:rFonts w:ascii="Times New Roman" w:hAnsi="Times New Roman"/>
          <w:sz w:val="20"/>
          <w:szCs w:val="20"/>
          <w:lang w:val="en-MY"/>
        </w:rPr>
      </w:pPr>
      <w:proofErr w:type="spellStart"/>
      <w:r w:rsidRPr="00B01D88">
        <w:rPr>
          <w:rFonts w:ascii="Times New Roman" w:hAnsi="Times New Roman"/>
          <w:sz w:val="20"/>
          <w:szCs w:val="20"/>
          <w:lang w:val="en-MY"/>
        </w:rPr>
        <w:t>Arisanti</w:t>
      </w:r>
      <w:proofErr w:type="spellEnd"/>
      <w:r w:rsidRPr="00B01D88">
        <w:rPr>
          <w:rFonts w:ascii="Times New Roman" w:hAnsi="Times New Roman"/>
          <w:sz w:val="20"/>
          <w:szCs w:val="20"/>
          <w:lang w:val="en-MY"/>
        </w:rPr>
        <w:t xml:space="preserve">, R., Utami, E., Muslim, A., &amp; Hayati, M. (2023). The relationship between economic growth and e-commerce at the beginning of covid-19 pandemic in east java. Decision Science Letters, 12(1), 149-162. </w:t>
      </w:r>
      <w:hyperlink r:id="rId15" w:history="1">
        <w:r w:rsidRPr="00B01D88">
          <w:rPr>
            <w:rStyle w:val="Hyperlink"/>
            <w:rFonts w:ascii="Times New Roman" w:hAnsi="Times New Roman"/>
            <w:sz w:val="20"/>
            <w:szCs w:val="20"/>
            <w:lang w:val="en-MY"/>
          </w:rPr>
          <w:t>https://doi.org/10.5267/j.dsl.2022.9.002</w:t>
        </w:r>
      </w:hyperlink>
    </w:p>
    <w:p w14:paraId="157C011D"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Babenko, V., Kulczyk, Z., </w:t>
      </w:r>
      <w:proofErr w:type="spellStart"/>
      <w:r w:rsidRPr="00B92FF3">
        <w:rPr>
          <w:rFonts w:ascii="Times New Roman" w:hAnsi="Times New Roman"/>
          <w:sz w:val="20"/>
          <w:szCs w:val="20"/>
          <w:lang w:val="en-MY"/>
        </w:rPr>
        <w:t>Perevosova</w:t>
      </w:r>
      <w:proofErr w:type="spellEnd"/>
      <w:r w:rsidRPr="00B92FF3">
        <w:rPr>
          <w:rFonts w:ascii="Times New Roman" w:hAnsi="Times New Roman"/>
          <w:sz w:val="20"/>
          <w:szCs w:val="20"/>
          <w:lang w:val="en-MY"/>
        </w:rPr>
        <w:t xml:space="preserve">, I., </w:t>
      </w:r>
      <w:proofErr w:type="spellStart"/>
      <w:r w:rsidRPr="00B92FF3">
        <w:rPr>
          <w:rFonts w:ascii="Times New Roman" w:hAnsi="Times New Roman"/>
          <w:sz w:val="20"/>
          <w:szCs w:val="20"/>
          <w:lang w:val="en-MY"/>
        </w:rPr>
        <w:t>Syniavska</w:t>
      </w:r>
      <w:proofErr w:type="spellEnd"/>
      <w:r w:rsidRPr="00B92FF3">
        <w:rPr>
          <w:rFonts w:ascii="Times New Roman" w:hAnsi="Times New Roman"/>
          <w:sz w:val="20"/>
          <w:szCs w:val="20"/>
          <w:lang w:val="en-MY"/>
        </w:rPr>
        <w:t xml:space="preserve">, O., &amp; Davydova, O. (2019). Factors of the development of international e-commerce under the conditions of globalization. SHS Web of Conferences, 65, 04016. </w:t>
      </w:r>
      <w:hyperlink r:id="rId16" w:history="1">
        <w:r w:rsidRPr="00466DC3">
          <w:rPr>
            <w:rStyle w:val="Hyperlink"/>
            <w:rFonts w:ascii="Times New Roman" w:hAnsi="Times New Roman"/>
            <w:sz w:val="20"/>
            <w:szCs w:val="20"/>
            <w:lang w:val="en-MY"/>
          </w:rPr>
          <w:t>https://doi.org/10.1051/shsconf/20196504016</w:t>
        </w:r>
      </w:hyperlink>
    </w:p>
    <w:p w14:paraId="51437DC4"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Chawla, N. and Kumar, B. (2021). E-commerce and consumer protection in </w:t>
      </w:r>
      <w:proofErr w:type="spellStart"/>
      <w:r w:rsidRPr="00B01D88">
        <w:rPr>
          <w:rFonts w:ascii="Times New Roman" w:hAnsi="Times New Roman"/>
          <w:sz w:val="20"/>
          <w:szCs w:val="20"/>
          <w:lang w:val="en-MY"/>
        </w:rPr>
        <w:t>india</w:t>
      </w:r>
      <w:proofErr w:type="spellEnd"/>
      <w:r w:rsidRPr="00B01D88">
        <w:rPr>
          <w:rFonts w:ascii="Times New Roman" w:hAnsi="Times New Roman"/>
          <w:sz w:val="20"/>
          <w:szCs w:val="20"/>
          <w:lang w:val="en-MY"/>
        </w:rPr>
        <w:t xml:space="preserve">: the emerging trend. Journal of Business Ethics, 180(2), 581-604. </w:t>
      </w:r>
      <w:hyperlink r:id="rId17" w:history="1">
        <w:r w:rsidRPr="00B01D88">
          <w:rPr>
            <w:rStyle w:val="Hyperlink"/>
            <w:rFonts w:ascii="Times New Roman" w:hAnsi="Times New Roman"/>
            <w:sz w:val="20"/>
            <w:szCs w:val="20"/>
            <w:lang w:val="en-MY"/>
          </w:rPr>
          <w:t>https://doi.org/10.1007/s10551-021-04884-3</w:t>
        </w:r>
      </w:hyperlink>
    </w:p>
    <w:p w14:paraId="253CA5F1"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Chen, M. and Bashir, R. (2022). Role of e-commerce and resource utilization for sustainable business development: goal of economic recovery after covid-19. Economic Change and Restructuring, 55(4), 2663-2685. </w:t>
      </w:r>
      <w:hyperlink r:id="rId18" w:history="1">
        <w:r w:rsidRPr="00B92FF3">
          <w:rPr>
            <w:rStyle w:val="Hyperlink"/>
            <w:rFonts w:ascii="Times New Roman" w:hAnsi="Times New Roman"/>
            <w:sz w:val="20"/>
            <w:szCs w:val="20"/>
            <w:lang w:val="en-MY"/>
          </w:rPr>
          <w:t>https://doi.org/10.1007/s10644-022-09404-5</w:t>
        </w:r>
      </w:hyperlink>
    </w:p>
    <w:p w14:paraId="22B6CAF2" w14:textId="77777777" w:rsidR="004D1B54" w:rsidRDefault="004D1B54" w:rsidP="00B01D88">
      <w:pPr>
        <w:spacing w:line="240" w:lineRule="auto"/>
        <w:rPr>
          <w:rFonts w:ascii="Times New Roman" w:hAnsi="Times New Roman"/>
          <w:sz w:val="20"/>
          <w:szCs w:val="20"/>
        </w:rPr>
      </w:pPr>
      <w:r w:rsidRPr="00DE3CD4">
        <w:rPr>
          <w:rFonts w:ascii="Times New Roman" w:hAnsi="Times New Roman"/>
          <w:sz w:val="20"/>
          <w:szCs w:val="20"/>
        </w:rPr>
        <w:t xml:space="preserve">Costa, J. and Castro, R. (2021). </w:t>
      </w:r>
      <w:proofErr w:type="spellStart"/>
      <w:r w:rsidRPr="00DE3CD4">
        <w:rPr>
          <w:rFonts w:ascii="Times New Roman" w:hAnsi="Times New Roman"/>
          <w:sz w:val="20"/>
          <w:szCs w:val="20"/>
        </w:rPr>
        <w:t>Smes</w:t>
      </w:r>
      <w:proofErr w:type="spellEnd"/>
      <w:r w:rsidRPr="00DE3CD4">
        <w:rPr>
          <w:rFonts w:ascii="Times New Roman" w:hAnsi="Times New Roman"/>
          <w:sz w:val="20"/>
          <w:szCs w:val="20"/>
        </w:rPr>
        <w:t xml:space="preserve"> must go online—e-commerce as an escape hatch for resilience and survivability. Journal of Theoretical and Applied Electronic Commerce Research, 16(7), 3043-3062. </w:t>
      </w:r>
      <w:hyperlink r:id="rId19" w:history="1">
        <w:r w:rsidRPr="00D576BF">
          <w:rPr>
            <w:rStyle w:val="Hyperlink"/>
            <w:rFonts w:ascii="Times New Roman" w:hAnsi="Times New Roman"/>
            <w:sz w:val="20"/>
            <w:szCs w:val="20"/>
          </w:rPr>
          <w:t>https://doi.org/10.3390/jtaer16070166</w:t>
        </w:r>
      </w:hyperlink>
    </w:p>
    <w:p w14:paraId="599468D3"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Dai, N. and Binh, D. (2017). The impact of e-commerce in </w:t>
      </w:r>
      <w:proofErr w:type="spellStart"/>
      <w:r w:rsidRPr="00B92FF3">
        <w:rPr>
          <w:rFonts w:ascii="Times New Roman" w:hAnsi="Times New Roman"/>
          <w:sz w:val="20"/>
          <w:szCs w:val="20"/>
          <w:lang w:val="en-MY"/>
        </w:rPr>
        <w:t>vietnamese</w:t>
      </w:r>
      <w:proofErr w:type="spellEnd"/>
      <w:r w:rsidRPr="00B92FF3">
        <w:rPr>
          <w:rFonts w:ascii="Times New Roman" w:hAnsi="Times New Roman"/>
          <w:sz w:val="20"/>
          <w:szCs w:val="20"/>
          <w:lang w:val="en-MY"/>
        </w:rPr>
        <w:t xml:space="preserve"> </w:t>
      </w:r>
      <w:proofErr w:type="spellStart"/>
      <w:r w:rsidRPr="00B92FF3">
        <w:rPr>
          <w:rFonts w:ascii="Times New Roman" w:hAnsi="Times New Roman"/>
          <w:sz w:val="20"/>
          <w:szCs w:val="20"/>
          <w:lang w:val="en-MY"/>
        </w:rPr>
        <w:t>smes</w:t>
      </w:r>
      <w:proofErr w:type="spellEnd"/>
      <w:r w:rsidRPr="00B92FF3">
        <w:rPr>
          <w:rFonts w:ascii="Times New Roman" w:hAnsi="Times New Roman"/>
          <w:sz w:val="20"/>
          <w:szCs w:val="20"/>
          <w:lang w:val="en-MY"/>
        </w:rPr>
        <w:t xml:space="preserve">. European Journal of Business Science and Technology, 3(2), 90-95. </w:t>
      </w:r>
      <w:hyperlink r:id="rId20" w:history="1">
        <w:r w:rsidRPr="00466DC3">
          <w:rPr>
            <w:rStyle w:val="Hyperlink"/>
            <w:rFonts w:ascii="Times New Roman" w:hAnsi="Times New Roman"/>
            <w:sz w:val="20"/>
            <w:szCs w:val="20"/>
            <w:lang w:val="en-MY"/>
          </w:rPr>
          <w:t>https://doi.org/10.11118/ejobsat.v3i2.106</w:t>
        </w:r>
      </w:hyperlink>
    </w:p>
    <w:p w14:paraId="2D86485C" w14:textId="77777777" w:rsidR="004D1B54" w:rsidRPr="00B92FF3" w:rsidRDefault="004D1B54" w:rsidP="00B92FF3">
      <w:pPr>
        <w:spacing w:line="240" w:lineRule="auto"/>
        <w:rPr>
          <w:rFonts w:ascii="Times New Roman" w:hAnsi="Times New Roman"/>
          <w:sz w:val="20"/>
          <w:szCs w:val="20"/>
          <w:lang w:val="en-MY"/>
        </w:rPr>
      </w:pPr>
      <w:proofErr w:type="spellStart"/>
      <w:r w:rsidRPr="00B92FF3">
        <w:rPr>
          <w:rFonts w:ascii="Times New Roman" w:hAnsi="Times New Roman"/>
          <w:sz w:val="20"/>
          <w:szCs w:val="20"/>
          <w:lang w:val="en-MY"/>
        </w:rPr>
        <w:t>Derindağ</w:t>
      </w:r>
      <w:proofErr w:type="spellEnd"/>
      <w:r w:rsidRPr="00B92FF3">
        <w:rPr>
          <w:rFonts w:ascii="Times New Roman" w:hAnsi="Times New Roman"/>
          <w:sz w:val="20"/>
          <w:szCs w:val="20"/>
          <w:lang w:val="en-MY"/>
        </w:rPr>
        <w:t xml:space="preserve">, Ö. (2022). Rise of cross-border e-commerce: a systematic literature review. Journal of Applied and Theoretical Social Sciences, 4(3), 352-372. </w:t>
      </w:r>
      <w:hyperlink r:id="rId21" w:history="1">
        <w:r w:rsidRPr="00B92FF3">
          <w:rPr>
            <w:rStyle w:val="Hyperlink"/>
            <w:rFonts w:ascii="Times New Roman" w:hAnsi="Times New Roman"/>
            <w:sz w:val="20"/>
            <w:szCs w:val="20"/>
            <w:lang w:val="en-MY"/>
          </w:rPr>
          <w:t>https://doi.org/10.37241/jatss.2022.71</w:t>
        </w:r>
      </w:hyperlink>
    </w:p>
    <w:p w14:paraId="1392C5DE" w14:textId="77777777" w:rsidR="008B2AB0" w:rsidRDefault="004D1B54" w:rsidP="00B92FF3">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Elia, S., Giuffrida, M., Mariani, M., &amp; Bresciani, S. (2021). Resources and digital export: </w:t>
      </w:r>
      <w:proofErr w:type="gramStart"/>
      <w:r w:rsidRPr="00B01D88">
        <w:rPr>
          <w:rFonts w:ascii="Times New Roman" w:hAnsi="Times New Roman"/>
          <w:sz w:val="20"/>
          <w:szCs w:val="20"/>
          <w:lang w:val="en-MY"/>
        </w:rPr>
        <w:t>an</w:t>
      </w:r>
      <w:proofErr w:type="gramEnd"/>
      <w:r w:rsidRPr="00B01D88">
        <w:rPr>
          <w:rFonts w:ascii="Times New Roman" w:hAnsi="Times New Roman"/>
          <w:sz w:val="20"/>
          <w:szCs w:val="20"/>
          <w:lang w:val="en-MY"/>
        </w:rPr>
        <w:t xml:space="preserve"> </w:t>
      </w:r>
      <w:proofErr w:type="spellStart"/>
      <w:r w:rsidRPr="00B01D88">
        <w:rPr>
          <w:rFonts w:ascii="Times New Roman" w:hAnsi="Times New Roman"/>
          <w:sz w:val="20"/>
          <w:szCs w:val="20"/>
          <w:lang w:val="en-MY"/>
        </w:rPr>
        <w:t>rbv</w:t>
      </w:r>
      <w:proofErr w:type="spellEnd"/>
      <w:r w:rsidRPr="00B01D88">
        <w:rPr>
          <w:rFonts w:ascii="Times New Roman" w:hAnsi="Times New Roman"/>
          <w:sz w:val="20"/>
          <w:szCs w:val="20"/>
          <w:lang w:val="en-MY"/>
        </w:rPr>
        <w:t xml:space="preserve"> perspective on the role of digital technologies and capabilities in cross-border e-commerce. Journal of Business Research, 132, 158-169. </w:t>
      </w:r>
      <w:hyperlink r:id="rId22" w:history="1">
        <w:r w:rsidR="008B2AB0" w:rsidRPr="00B01D88">
          <w:rPr>
            <w:rStyle w:val="Hyperlink"/>
            <w:rFonts w:ascii="Times New Roman" w:hAnsi="Times New Roman"/>
            <w:sz w:val="20"/>
            <w:szCs w:val="20"/>
            <w:lang w:val="en-MY"/>
          </w:rPr>
          <w:t>https://doi.org/10.1016/j.jbusres.2021.04.010</w:t>
        </w:r>
      </w:hyperlink>
    </w:p>
    <w:p w14:paraId="00BDA454" w14:textId="77777777" w:rsidR="004D1B54" w:rsidRPr="00B50759" w:rsidRDefault="004D1B54" w:rsidP="00B92FF3">
      <w:pPr>
        <w:spacing w:line="240" w:lineRule="auto"/>
        <w:rPr>
          <w:rFonts w:ascii="Times New Roman" w:hAnsi="Times New Roman"/>
          <w:sz w:val="20"/>
          <w:szCs w:val="20"/>
          <w:lang w:val="nl-NL"/>
        </w:rPr>
      </w:pPr>
      <w:r w:rsidRPr="00B92FF3">
        <w:rPr>
          <w:rFonts w:ascii="Times New Roman" w:hAnsi="Times New Roman"/>
          <w:sz w:val="20"/>
          <w:szCs w:val="20"/>
          <w:lang w:val="en-MY"/>
        </w:rPr>
        <w:t xml:space="preserve">ERDOĞAN, U. (2023). A systematic review on the use of artificial intelligence in e-commerce. </w:t>
      </w:r>
      <w:r w:rsidRPr="00B50759">
        <w:rPr>
          <w:rFonts w:ascii="Times New Roman" w:hAnsi="Times New Roman"/>
          <w:sz w:val="20"/>
          <w:szCs w:val="20"/>
          <w:lang w:val="nl-NL"/>
        </w:rPr>
        <w:t xml:space="preserve">Toplum Ekonomi Ve Yönetim Dergisi, 4(Özel), 184-197. </w:t>
      </w:r>
      <w:r w:rsidR="00000000">
        <w:fldChar w:fldCharType="begin"/>
      </w:r>
      <w:r w:rsidR="00000000" w:rsidRPr="001B5B86">
        <w:rPr>
          <w:lang w:val="nl-NL"/>
        </w:rPr>
        <w:instrText>HYPERLINK "https://doi.org/10.58702/teyd.1357551"</w:instrText>
      </w:r>
      <w:r w:rsidR="00000000">
        <w:fldChar w:fldCharType="separate"/>
      </w:r>
      <w:r w:rsidRPr="00B50759">
        <w:rPr>
          <w:rStyle w:val="Hyperlink"/>
          <w:rFonts w:ascii="Times New Roman" w:hAnsi="Times New Roman"/>
          <w:sz w:val="20"/>
          <w:szCs w:val="20"/>
          <w:lang w:val="nl-NL"/>
        </w:rPr>
        <w:t>https://doi.org/10.58702/teyd.1357551</w:t>
      </w:r>
      <w:r w:rsidR="00000000">
        <w:rPr>
          <w:rStyle w:val="Hyperlink"/>
          <w:rFonts w:ascii="Times New Roman" w:hAnsi="Times New Roman"/>
          <w:sz w:val="20"/>
          <w:szCs w:val="20"/>
          <w:lang w:val="nl-NL"/>
        </w:rPr>
        <w:fldChar w:fldCharType="end"/>
      </w:r>
    </w:p>
    <w:p w14:paraId="0655D35B" w14:textId="77777777" w:rsidR="004D1B54" w:rsidRPr="00B92FF3" w:rsidRDefault="004D1B54" w:rsidP="00B92FF3">
      <w:pPr>
        <w:spacing w:line="240" w:lineRule="auto"/>
        <w:rPr>
          <w:rFonts w:ascii="Times New Roman" w:hAnsi="Times New Roman"/>
          <w:sz w:val="20"/>
          <w:szCs w:val="20"/>
          <w:lang w:val="en-MY"/>
        </w:rPr>
      </w:pPr>
      <w:r w:rsidRPr="00B50759">
        <w:rPr>
          <w:rFonts w:ascii="Times New Roman" w:hAnsi="Times New Roman"/>
          <w:sz w:val="20"/>
          <w:szCs w:val="20"/>
          <w:lang w:val="nl-NL"/>
        </w:rPr>
        <w:lastRenderedPageBreak/>
        <w:t xml:space="preserve">Florea, N., Ionescu, C., Duică, M., Căpuṣneanu, S., Paschia, L., Stănescu, S., … </w:t>
      </w:r>
      <w:r w:rsidRPr="00B92FF3">
        <w:rPr>
          <w:rFonts w:ascii="Times New Roman" w:hAnsi="Times New Roman"/>
          <w:sz w:val="20"/>
          <w:szCs w:val="20"/>
          <w:lang w:val="en-MY"/>
        </w:rPr>
        <w:t xml:space="preserve">&amp; Coman, M. (2022). Trends and perspectives of </w:t>
      </w:r>
      <w:proofErr w:type="spellStart"/>
      <w:r w:rsidRPr="00B92FF3">
        <w:rPr>
          <w:rFonts w:ascii="Times New Roman" w:hAnsi="Times New Roman"/>
          <w:sz w:val="20"/>
          <w:szCs w:val="20"/>
          <w:lang w:val="en-MY"/>
        </w:rPr>
        <w:t>romanian</w:t>
      </w:r>
      <w:proofErr w:type="spellEnd"/>
      <w:r w:rsidRPr="00B92FF3">
        <w:rPr>
          <w:rFonts w:ascii="Times New Roman" w:hAnsi="Times New Roman"/>
          <w:sz w:val="20"/>
          <w:szCs w:val="20"/>
          <w:lang w:val="en-MY"/>
        </w:rPr>
        <w:t xml:space="preserve"> e-commerce sector based on mathematical simulation. Electronics, 11(15), 2295. </w:t>
      </w:r>
      <w:hyperlink r:id="rId23" w:history="1">
        <w:r w:rsidRPr="00466DC3">
          <w:rPr>
            <w:rStyle w:val="Hyperlink"/>
            <w:rFonts w:ascii="Times New Roman" w:hAnsi="Times New Roman"/>
            <w:sz w:val="20"/>
            <w:szCs w:val="20"/>
            <w:lang w:val="en-MY"/>
          </w:rPr>
          <w:t>https://doi.org/10.3390/electronics11152295</w:t>
        </w:r>
      </w:hyperlink>
    </w:p>
    <w:p w14:paraId="2599FD50"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Gao, J., </w:t>
      </w:r>
      <w:proofErr w:type="spellStart"/>
      <w:r w:rsidRPr="00B92FF3">
        <w:rPr>
          <w:rFonts w:ascii="Times New Roman" w:hAnsi="Times New Roman"/>
          <w:sz w:val="20"/>
          <w:szCs w:val="20"/>
          <w:lang w:val="en-MY"/>
        </w:rPr>
        <w:t>Siddik</w:t>
      </w:r>
      <w:proofErr w:type="spellEnd"/>
      <w:r w:rsidRPr="00B92FF3">
        <w:rPr>
          <w:rFonts w:ascii="Times New Roman" w:hAnsi="Times New Roman"/>
          <w:sz w:val="20"/>
          <w:szCs w:val="20"/>
          <w:lang w:val="en-MY"/>
        </w:rPr>
        <w:t xml:space="preserve">, A., Abbas, S., </w:t>
      </w:r>
      <w:proofErr w:type="spellStart"/>
      <w:r w:rsidRPr="00B92FF3">
        <w:rPr>
          <w:rFonts w:ascii="Times New Roman" w:hAnsi="Times New Roman"/>
          <w:sz w:val="20"/>
          <w:szCs w:val="20"/>
          <w:lang w:val="en-MY"/>
        </w:rPr>
        <w:t>Hamayun</w:t>
      </w:r>
      <w:proofErr w:type="spellEnd"/>
      <w:r w:rsidRPr="00B92FF3">
        <w:rPr>
          <w:rFonts w:ascii="Times New Roman" w:hAnsi="Times New Roman"/>
          <w:sz w:val="20"/>
          <w:szCs w:val="20"/>
          <w:lang w:val="en-MY"/>
        </w:rPr>
        <w:t xml:space="preserve">, M., </w:t>
      </w:r>
      <w:proofErr w:type="spellStart"/>
      <w:r w:rsidRPr="00B92FF3">
        <w:rPr>
          <w:rFonts w:ascii="Times New Roman" w:hAnsi="Times New Roman"/>
          <w:sz w:val="20"/>
          <w:szCs w:val="20"/>
          <w:lang w:val="en-MY"/>
        </w:rPr>
        <w:t>Masukujjaman</w:t>
      </w:r>
      <w:proofErr w:type="spellEnd"/>
      <w:r w:rsidRPr="00B92FF3">
        <w:rPr>
          <w:rFonts w:ascii="Times New Roman" w:hAnsi="Times New Roman"/>
          <w:sz w:val="20"/>
          <w:szCs w:val="20"/>
          <w:lang w:val="en-MY"/>
        </w:rPr>
        <w:t xml:space="preserve">, M., &amp; Alam, S. (2023). Impact of e-commerce and digital marketing adoption on the financial and sustainability performance of </w:t>
      </w:r>
      <w:proofErr w:type="spellStart"/>
      <w:r w:rsidRPr="00B92FF3">
        <w:rPr>
          <w:rFonts w:ascii="Times New Roman" w:hAnsi="Times New Roman"/>
          <w:sz w:val="20"/>
          <w:szCs w:val="20"/>
          <w:lang w:val="en-MY"/>
        </w:rPr>
        <w:t>msmes</w:t>
      </w:r>
      <w:proofErr w:type="spellEnd"/>
      <w:r w:rsidRPr="00B92FF3">
        <w:rPr>
          <w:rFonts w:ascii="Times New Roman" w:hAnsi="Times New Roman"/>
          <w:sz w:val="20"/>
          <w:szCs w:val="20"/>
          <w:lang w:val="en-MY"/>
        </w:rPr>
        <w:t xml:space="preserve"> during the covid-19 pandemic: an empirical study. Sustainability, 15(2), 1594. </w:t>
      </w:r>
      <w:hyperlink r:id="rId24" w:history="1">
        <w:r w:rsidRPr="00B92FF3">
          <w:rPr>
            <w:rStyle w:val="Hyperlink"/>
            <w:rFonts w:ascii="Times New Roman" w:hAnsi="Times New Roman"/>
            <w:sz w:val="20"/>
            <w:szCs w:val="20"/>
            <w:lang w:val="en-MY"/>
          </w:rPr>
          <w:t>https://doi.org/10.3390/su15021594</w:t>
        </w:r>
      </w:hyperlink>
    </w:p>
    <w:p w14:paraId="1F97AE54" w14:textId="77777777" w:rsidR="008B2AB0" w:rsidRDefault="004D1B54" w:rsidP="00B92FF3">
      <w:pPr>
        <w:spacing w:line="240" w:lineRule="auto"/>
        <w:rPr>
          <w:rFonts w:ascii="Times New Roman" w:hAnsi="Times New Roman"/>
          <w:sz w:val="20"/>
          <w:szCs w:val="20"/>
          <w:lang w:val="en-MY"/>
        </w:rPr>
      </w:pPr>
      <w:r w:rsidRPr="00DE3CD4">
        <w:rPr>
          <w:rFonts w:ascii="Times New Roman" w:hAnsi="Times New Roman"/>
          <w:sz w:val="20"/>
          <w:szCs w:val="20"/>
          <w:lang w:val="en-MY"/>
        </w:rPr>
        <w:t xml:space="preserve">Ghosh, M. (2023). The impact of e-commerce on industrial supply chain management in west </w:t>
      </w:r>
      <w:proofErr w:type="spellStart"/>
      <w:r w:rsidRPr="00DE3CD4">
        <w:rPr>
          <w:rFonts w:ascii="Times New Roman" w:hAnsi="Times New Roman"/>
          <w:sz w:val="20"/>
          <w:szCs w:val="20"/>
          <w:lang w:val="en-MY"/>
        </w:rPr>
        <w:t>bengal</w:t>
      </w:r>
      <w:proofErr w:type="spellEnd"/>
      <w:r w:rsidRPr="00DE3CD4">
        <w:rPr>
          <w:rFonts w:ascii="Times New Roman" w:hAnsi="Times New Roman"/>
          <w:sz w:val="20"/>
          <w:szCs w:val="20"/>
          <w:lang w:val="en-MY"/>
        </w:rPr>
        <w:t xml:space="preserve">: an analysis. International Journal of Research Publication and Reviews, 4(9), 164-169. </w:t>
      </w:r>
      <w:hyperlink r:id="rId25" w:history="1">
        <w:r w:rsidR="008B2AB0" w:rsidRPr="00DE3CD4">
          <w:rPr>
            <w:rStyle w:val="Hyperlink"/>
            <w:rFonts w:ascii="Times New Roman" w:hAnsi="Times New Roman"/>
            <w:sz w:val="20"/>
            <w:szCs w:val="20"/>
            <w:lang w:val="en-MY"/>
          </w:rPr>
          <w:t>https://doi.org/10.55248/gengpi.4.923.52286</w:t>
        </w:r>
      </w:hyperlink>
    </w:p>
    <w:p w14:paraId="190792EA"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Guo, N. and Chen, H. (2022). Comprehensive evaluation and obstacle factor analysis of high-quality development of rural e-commerce in </w:t>
      </w:r>
      <w:proofErr w:type="spellStart"/>
      <w:r w:rsidRPr="00B92FF3">
        <w:rPr>
          <w:rFonts w:ascii="Times New Roman" w:hAnsi="Times New Roman"/>
          <w:sz w:val="20"/>
          <w:szCs w:val="20"/>
          <w:lang w:val="en-MY"/>
        </w:rPr>
        <w:t>china</w:t>
      </w:r>
      <w:proofErr w:type="spellEnd"/>
      <w:r w:rsidRPr="00B92FF3">
        <w:rPr>
          <w:rFonts w:ascii="Times New Roman" w:hAnsi="Times New Roman"/>
          <w:sz w:val="20"/>
          <w:szCs w:val="20"/>
          <w:lang w:val="en-MY"/>
        </w:rPr>
        <w:t xml:space="preserve">. Sustainability, 14(22), 14987. </w:t>
      </w:r>
      <w:hyperlink r:id="rId26" w:history="1">
        <w:r w:rsidRPr="00466DC3">
          <w:rPr>
            <w:rStyle w:val="Hyperlink"/>
            <w:rFonts w:ascii="Times New Roman" w:hAnsi="Times New Roman"/>
            <w:sz w:val="20"/>
            <w:szCs w:val="20"/>
            <w:lang w:val="en-MY"/>
          </w:rPr>
          <w:t>https://doi.org/10.3390/su142214987</w:t>
        </w:r>
      </w:hyperlink>
    </w:p>
    <w:p w14:paraId="529BD44A" w14:textId="77777777" w:rsidR="008B2AB0"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Gupta, A. (2023). Young consumer engagement at the bottom of pyramid: applying s-o-r framework in e-commerce context. Young Consumers Insight and Ideas for Responsible Marketers, 24(6), 786-806. </w:t>
      </w:r>
      <w:hyperlink r:id="rId27" w:history="1">
        <w:r w:rsidR="008B2AB0" w:rsidRPr="00B01D88">
          <w:rPr>
            <w:rStyle w:val="Hyperlink"/>
            <w:rFonts w:ascii="Times New Roman" w:hAnsi="Times New Roman"/>
            <w:sz w:val="20"/>
            <w:szCs w:val="20"/>
            <w:lang w:val="en-MY"/>
          </w:rPr>
          <w:t>https://doi.org/10.1108/yc-06-2022-1542</w:t>
        </w:r>
      </w:hyperlink>
    </w:p>
    <w:p w14:paraId="3F2C02B2"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Hayati, S. (2022). Shariah analysis of e-commerce transactions from the perspective of </w:t>
      </w:r>
      <w:proofErr w:type="spellStart"/>
      <w:r w:rsidRPr="00B01D88">
        <w:rPr>
          <w:rFonts w:ascii="Times New Roman" w:hAnsi="Times New Roman"/>
          <w:sz w:val="20"/>
          <w:szCs w:val="20"/>
          <w:lang w:val="en-MY"/>
        </w:rPr>
        <w:t>islamic</w:t>
      </w:r>
      <w:proofErr w:type="spellEnd"/>
      <w:r w:rsidRPr="00B01D88">
        <w:rPr>
          <w:rFonts w:ascii="Times New Roman" w:hAnsi="Times New Roman"/>
          <w:sz w:val="20"/>
          <w:szCs w:val="20"/>
          <w:lang w:val="en-MY"/>
        </w:rPr>
        <w:t xml:space="preserve"> economics. Journal of Social Research, 1(11), 424-431. </w:t>
      </w:r>
      <w:hyperlink r:id="rId28" w:history="1">
        <w:r w:rsidRPr="00B01D88">
          <w:rPr>
            <w:rStyle w:val="Hyperlink"/>
            <w:rFonts w:ascii="Times New Roman" w:hAnsi="Times New Roman"/>
            <w:sz w:val="20"/>
            <w:szCs w:val="20"/>
            <w:lang w:val="en-MY"/>
          </w:rPr>
          <w:t>https://doi.org/10.55324/josr.v1i11.817</w:t>
        </w:r>
      </w:hyperlink>
    </w:p>
    <w:p w14:paraId="167046BA" w14:textId="77777777" w:rsidR="008B2AB0" w:rsidRDefault="004D1B54" w:rsidP="00B01D88">
      <w:pPr>
        <w:spacing w:line="240" w:lineRule="auto"/>
        <w:rPr>
          <w:rFonts w:ascii="Times New Roman" w:hAnsi="Times New Roman"/>
          <w:sz w:val="20"/>
          <w:szCs w:val="20"/>
          <w:lang w:val="en-MY"/>
        </w:rPr>
      </w:pPr>
      <w:r w:rsidRPr="00DE3CD4">
        <w:rPr>
          <w:rFonts w:ascii="Times New Roman" w:hAnsi="Times New Roman"/>
          <w:sz w:val="20"/>
          <w:szCs w:val="20"/>
          <w:lang w:val="en-MY"/>
        </w:rPr>
        <w:t xml:space="preserve">He, W. and Xu, Y. (2018). Cross-border electronic commerce development present situation and the innovation research in </w:t>
      </w:r>
      <w:proofErr w:type="spellStart"/>
      <w:r w:rsidRPr="00DE3CD4">
        <w:rPr>
          <w:rFonts w:ascii="Times New Roman" w:hAnsi="Times New Roman"/>
          <w:sz w:val="20"/>
          <w:szCs w:val="20"/>
          <w:lang w:val="en-MY"/>
        </w:rPr>
        <w:t>china</w:t>
      </w:r>
      <w:proofErr w:type="spellEnd"/>
      <w:r w:rsidRPr="00DE3CD4">
        <w:rPr>
          <w:rFonts w:ascii="Times New Roman" w:hAnsi="Times New Roman"/>
          <w:sz w:val="20"/>
          <w:szCs w:val="20"/>
          <w:lang w:val="en-MY"/>
        </w:rPr>
        <w:t xml:space="preserve">. American Journal of Industrial and Business Management, 08(08), 1825-1842. </w:t>
      </w:r>
      <w:hyperlink r:id="rId29" w:history="1">
        <w:r w:rsidR="008B2AB0" w:rsidRPr="00DE3CD4">
          <w:rPr>
            <w:rStyle w:val="Hyperlink"/>
            <w:rFonts w:ascii="Times New Roman" w:hAnsi="Times New Roman"/>
            <w:sz w:val="20"/>
            <w:szCs w:val="20"/>
            <w:lang w:val="en-MY"/>
          </w:rPr>
          <w:t>https://doi.org/10.4236/ajibm.2018.88124</w:t>
        </w:r>
      </w:hyperlink>
    </w:p>
    <w:p w14:paraId="6C55FBCC" w14:textId="77777777" w:rsidR="004D1B54" w:rsidRDefault="004D1B54" w:rsidP="00B01D88">
      <w:pPr>
        <w:spacing w:line="240" w:lineRule="auto"/>
        <w:rPr>
          <w:rFonts w:ascii="Times New Roman" w:hAnsi="Times New Roman"/>
          <w:sz w:val="20"/>
          <w:szCs w:val="20"/>
          <w:lang w:val="en-MY"/>
        </w:rPr>
      </w:pPr>
      <w:proofErr w:type="spellStart"/>
      <w:r w:rsidRPr="00B01D88">
        <w:rPr>
          <w:rFonts w:ascii="Times New Roman" w:hAnsi="Times New Roman"/>
          <w:sz w:val="20"/>
          <w:szCs w:val="20"/>
          <w:lang w:val="en-MY"/>
        </w:rPr>
        <w:t>Heliyani</w:t>
      </w:r>
      <w:proofErr w:type="spellEnd"/>
      <w:r w:rsidRPr="00B01D88">
        <w:rPr>
          <w:rFonts w:ascii="Times New Roman" w:hAnsi="Times New Roman"/>
          <w:sz w:val="20"/>
          <w:szCs w:val="20"/>
          <w:lang w:val="en-MY"/>
        </w:rPr>
        <w:t xml:space="preserve">, H. (2023). The contribution of e-commerce to economic growth in the covid-19 era. Economics Development Analysis Journal, 12(1), 129-140. </w:t>
      </w:r>
      <w:hyperlink r:id="rId30" w:history="1">
        <w:r w:rsidRPr="00D576BF">
          <w:rPr>
            <w:rStyle w:val="Hyperlink"/>
            <w:rFonts w:ascii="Times New Roman" w:hAnsi="Times New Roman"/>
            <w:sz w:val="20"/>
            <w:szCs w:val="20"/>
            <w:lang w:val="en-MY"/>
          </w:rPr>
          <w:t>https://doi.org/10.15294/edaj.v12i1.58386</w:t>
        </w:r>
      </w:hyperlink>
    </w:p>
    <w:p w14:paraId="39A9C416" w14:textId="77777777" w:rsidR="008B2AB0" w:rsidRDefault="008B2AB0" w:rsidP="00B01D88">
      <w:pPr>
        <w:spacing w:line="240" w:lineRule="auto"/>
        <w:rPr>
          <w:rFonts w:ascii="Times New Roman" w:hAnsi="Times New Roman"/>
          <w:sz w:val="20"/>
          <w:szCs w:val="20"/>
          <w:lang w:val="en-MY"/>
        </w:rPr>
      </w:pPr>
      <w:r w:rsidRPr="008B2AB0">
        <w:rPr>
          <w:rFonts w:ascii="Times New Roman" w:hAnsi="Times New Roman"/>
          <w:sz w:val="20"/>
          <w:szCs w:val="20"/>
          <w:lang w:val="en-MY"/>
        </w:rPr>
        <w:t xml:space="preserve">Ho, S., Kauffman, R., &amp; Liang, T. (2010). Internet-based selling technology and e-commerce growth: a hybrid growth theory approach with cross-model inference. Information Technology and Management, 12(4), 409-429. </w:t>
      </w:r>
      <w:hyperlink r:id="rId31" w:history="1">
        <w:r w:rsidRPr="00D576BF">
          <w:rPr>
            <w:rStyle w:val="Hyperlink"/>
            <w:rFonts w:ascii="Times New Roman" w:hAnsi="Times New Roman"/>
            <w:sz w:val="20"/>
            <w:szCs w:val="20"/>
            <w:lang w:val="en-MY"/>
          </w:rPr>
          <w:t>https://doi.org/10.1007/s10799-010-0078-x</w:t>
        </w:r>
      </w:hyperlink>
    </w:p>
    <w:p w14:paraId="40D446F3" w14:textId="77777777" w:rsidR="004D1B54" w:rsidRDefault="004D1B54" w:rsidP="00B01D88">
      <w:pPr>
        <w:spacing w:line="240" w:lineRule="auto"/>
        <w:rPr>
          <w:rFonts w:ascii="Times New Roman" w:hAnsi="Times New Roman"/>
          <w:sz w:val="20"/>
          <w:szCs w:val="20"/>
          <w:lang w:val="en-MY"/>
        </w:rPr>
      </w:pPr>
      <w:r w:rsidRPr="000F381E">
        <w:rPr>
          <w:rFonts w:ascii="Times New Roman" w:hAnsi="Times New Roman"/>
          <w:sz w:val="20"/>
          <w:szCs w:val="20"/>
          <w:lang w:val="en-MY"/>
        </w:rPr>
        <w:t xml:space="preserve">Jamaludin, A., &amp; Seman, S. A. (2024, August 24). Graduate versus Non-Graduate Entrepreneurs in Urban Malaysia: Involvement in SMEs and Micro SMEs. </w:t>
      </w:r>
      <w:hyperlink r:id="rId32" w:history="1">
        <w:r w:rsidRPr="000F381E">
          <w:rPr>
            <w:rStyle w:val="Hyperlink"/>
            <w:rFonts w:ascii="Times New Roman" w:hAnsi="Times New Roman"/>
            <w:sz w:val="20"/>
            <w:szCs w:val="20"/>
            <w:lang w:val="en-MY"/>
          </w:rPr>
          <w:t>https://journal.uptm.edu.my/index.php/ijsep/article/view/337</w:t>
        </w:r>
      </w:hyperlink>
    </w:p>
    <w:p w14:paraId="2AB2B2A4" w14:textId="77777777" w:rsidR="008B2AB0" w:rsidRDefault="004D1B54" w:rsidP="00B92FF3">
      <w:pPr>
        <w:spacing w:line="240" w:lineRule="auto"/>
        <w:rPr>
          <w:rFonts w:ascii="Times New Roman" w:hAnsi="Times New Roman"/>
          <w:sz w:val="20"/>
          <w:szCs w:val="20"/>
          <w:lang w:val="en-MY"/>
        </w:rPr>
      </w:pPr>
      <w:r w:rsidRPr="00DE3CD4">
        <w:rPr>
          <w:rFonts w:ascii="Times New Roman" w:hAnsi="Times New Roman"/>
          <w:sz w:val="20"/>
          <w:szCs w:val="20"/>
          <w:lang w:val="en-MY"/>
        </w:rPr>
        <w:t xml:space="preserve">Jiang, Y. (2022). Research on the impact of cross-border e-commerce on economic growth in </w:t>
      </w:r>
      <w:proofErr w:type="spellStart"/>
      <w:r w:rsidRPr="00DE3CD4">
        <w:rPr>
          <w:rFonts w:ascii="Times New Roman" w:hAnsi="Times New Roman"/>
          <w:sz w:val="20"/>
          <w:szCs w:val="20"/>
          <w:lang w:val="en-MY"/>
        </w:rPr>
        <w:t>china</w:t>
      </w:r>
      <w:proofErr w:type="spellEnd"/>
      <w:r w:rsidRPr="00DE3CD4">
        <w:rPr>
          <w:rFonts w:ascii="Times New Roman" w:hAnsi="Times New Roman"/>
          <w:sz w:val="20"/>
          <w:szCs w:val="20"/>
          <w:lang w:val="en-MY"/>
        </w:rPr>
        <w:t xml:space="preserve"> – an empirical test based on </w:t>
      </w:r>
      <w:proofErr w:type="spellStart"/>
      <w:r w:rsidRPr="00DE3CD4">
        <w:rPr>
          <w:rFonts w:ascii="Times New Roman" w:hAnsi="Times New Roman"/>
          <w:sz w:val="20"/>
          <w:szCs w:val="20"/>
          <w:lang w:val="en-MY"/>
        </w:rPr>
        <w:t>vec</w:t>
      </w:r>
      <w:proofErr w:type="spellEnd"/>
      <w:r w:rsidRPr="00DE3CD4">
        <w:rPr>
          <w:rFonts w:ascii="Times New Roman" w:hAnsi="Times New Roman"/>
          <w:sz w:val="20"/>
          <w:szCs w:val="20"/>
          <w:lang w:val="en-MY"/>
        </w:rPr>
        <w:t xml:space="preserve"> model., 183-191. </w:t>
      </w:r>
      <w:hyperlink r:id="rId33" w:history="1">
        <w:r w:rsidR="008B2AB0" w:rsidRPr="00DE3CD4">
          <w:rPr>
            <w:rStyle w:val="Hyperlink"/>
            <w:rFonts w:ascii="Times New Roman" w:hAnsi="Times New Roman"/>
            <w:sz w:val="20"/>
            <w:szCs w:val="20"/>
            <w:lang w:val="en-MY"/>
          </w:rPr>
          <w:t>https://doi.org/10.2991/978-94-6463-005-3_19</w:t>
        </w:r>
      </w:hyperlink>
    </w:p>
    <w:p w14:paraId="247C19AB"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Jin, L. (2024). Exploring the impact of computer applications on cross-border e-commerce performance. </w:t>
      </w:r>
      <w:proofErr w:type="spellStart"/>
      <w:r w:rsidRPr="00B92FF3">
        <w:rPr>
          <w:rFonts w:ascii="Times New Roman" w:hAnsi="Times New Roman"/>
          <w:sz w:val="20"/>
          <w:szCs w:val="20"/>
          <w:lang w:val="en-MY"/>
        </w:rPr>
        <w:t>Ieee</w:t>
      </w:r>
      <w:proofErr w:type="spellEnd"/>
      <w:r w:rsidRPr="00B92FF3">
        <w:rPr>
          <w:rFonts w:ascii="Times New Roman" w:hAnsi="Times New Roman"/>
          <w:sz w:val="20"/>
          <w:szCs w:val="20"/>
          <w:lang w:val="en-MY"/>
        </w:rPr>
        <w:t xml:space="preserve"> Access, 12, 74861-74871. </w:t>
      </w:r>
      <w:hyperlink r:id="rId34" w:history="1">
        <w:r w:rsidRPr="00B92FF3">
          <w:rPr>
            <w:rStyle w:val="Hyperlink"/>
            <w:rFonts w:ascii="Times New Roman" w:hAnsi="Times New Roman"/>
            <w:sz w:val="20"/>
            <w:szCs w:val="20"/>
            <w:lang w:val="en-MY"/>
          </w:rPr>
          <w:t>https://doi.org/10.1109/access.2024.3385017</w:t>
        </w:r>
      </w:hyperlink>
    </w:p>
    <w:p w14:paraId="47F171AA"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Kabango, C. and Romeo, A. (2015). Factors influencing e-commerce development: implications for the developing countries. International Journal of Innovation and Economic Development, 1(1), 59-66. </w:t>
      </w:r>
      <w:hyperlink r:id="rId35" w:history="1">
        <w:r w:rsidRPr="00B01D88">
          <w:rPr>
            <w:rStyle w:val="Hyperlink"/>
            <w:rFonts w:ascii="Times New Roman" w:hAnsi="Times New Roman"/>
            <w:sz w:val="20"/>
            <w:szCs w:val="20"/>
            <w:lang w:val="en-MY"/>
          </w:rPr>
          <w:t>https://doi.org/10.18775/ijied.1849-7551-7020.2015.11.2006</w:t>
        </w:r>
      </w:hyperlink>
    </w:p>
    <w:p w14:paraId="14A2579C"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Karim, T. and Xu, Q. (2018). E-commerce development in </w:t>
      </w:r>
      <w:proofErr w:type="spellStart"/>
      <w:r w:rsidRPr="00B92FF3">
        <w:rPr>
          <w:rFonts w:ascii="Times New Roman" w:hAnsi="Times New Roman"/>
          <w:sz w:val="20"/>
          <w:szCs w:val="20"/>
          <w:lang w:val="en-MY"/>
        </w:rPr>
        <w:t>bangladesh</w:t>
      </w:r>
      <w:proofErr w:type="spellEnd"/>
      <w:r w:rsidRPr="00B92FF3">
        <w:rPr>
          <w:rFonts w:ascii="Times New Roman" w:hAnsi="Times New Roman"/>
          <w:sz w:val="20"/>
          <w:szCs w:val="20"/>
          <w:lang w:val="en-MY"/>
        </w:rPr>
        <w:t xml:space="preserve">. International Business Research, 11(11), 201. </w:t>
      </w:r>
      <w:hyperlink r:id="rId36" w:history="1">
        <w:r w:rsidRPr="00466DC3">
          <w:rPr>
            <w:rStyle w:val="Hyperlink"/>
            <w:rFonts w:ascii="Times New Roman" w:hAnsi="Times New Roman"/>
            <w:sz w:val="20"/>
            <w:szCs w:val="20"/>
            <w:lang w:val="en-MY"/>
          </w:rPr>
          <w:t>https://doi.org/10.5539/ibr.v11n11p201</w:t>
        </w:r>
      </w:hyperlink>
    </w:p>
    <w:p w14:paraId="3307AEC6"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Khan, R. (2023). Augmented scope-based e-commerce business model for emerging markets. Journal of Computer Science, 19(12), 1410-1422. </w:t>
      </w:r>
      <w:hyperlink r:id="rId37" w:history="1">
        <w:r w:rsidRPr="00B92FF3">
          <w:rPr>
            <w:rStyle w:val="Hyperlink"/>
            <w:rFonts w:ascii="Times New Roman" w:hAnsi="Times New Roman"/>
            <w:sz w:val="20"/>
            <w:szCs w:val="20"/>
            <w:lang w:val="en-MY"/>
          </w:rPr>
          <w:t>https://doi.org/10.3844/jcssp.2023.1410.1422</w:t>
        </w:r>
      </w:hyperlink>
    </w:p>
    <w:p w14:paraId="48C8B71F"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Kinda, T. (2019). E-commerce as a potential new engine for growth in </w:t>
      </w:r>
      <w:proofErr w:type="spellStart"/>
      <w:r w:rsidRPr="00B01D88">
        <w:rPr>
          <w:rFonts w:ascii="Times New Roman" w:hAnsi="Times New Roman"/>
          <w:sz w:val="20"/>
          <w:szCs w:val="20"/>
          <w:lang w:val="en-MY"/>
        </w:rPr>
        <w:t>asia</w:t>
      </w:r>
      <w:proofErr w:type="spellEnd"/>
      <w:r w:rsidRPr="00B01D88">
        <w:rPr>
          <w:rFonts w:ascii="Times New Roman" w:hAnsi="Times New Roman"/>
          <w:sz w:val="20"/>
          <w:szCs w:val="20"/>
          <w:lang w:val="en-MY"/>
        </w:rPr>
        <w:t xml:space="preserve">. </w:t>
      </w:r>
      <w:proofErr w:type="spellStart"/>
      <w:r w:rsidRPr="00B01D88">
        <w:rPr>
          <w:rFonts w:ascii="Times New Roman" w:hAnsi="Times New Roman"/>
          <w:sz w:val="20"/>
          <w:szCs w:val="20"/>
          <w:lang w:val="en-MY"/>
        </w:rPr>
        <w:t>Imf</w:t>
      </w:r>
      <w:proofErr w:type="spellEnd"/>
      <w:r w:rsidRPr="00B01D88">
        <w:rPr>
          <w:rFonts w:ascii="Times New Roman" w:hAnsi="Times New Roman"/>
          <w:sz w:val="20"/>
          <w:szCs w:val="20"/>
          <w:lang w:val="en-MY"/>
        </w:rPr>
        <w:t xml:space="preserve"> Working Paper, 19(135), 1. </w:t>
      </w:r>
      <w:hyperlink r:id="rId38" w:history="1">
        <w:r w:rsidRPr="00B01D88">
          <w:rPr>
            <w:rStyle w:val="Hyperlink"/>
            <w:rFonts w:ascii="Times New Roman" w:hAnsi="Times New Roman"/>
            <w:sz w:val="20"/>
            <w:szCs w:val="20"/>
            <w:lang w:val="en-MY"/>
          </w:rPr>
          <w:t>https://doi.org/10.5089/9781498317467.001</w:t>
        </w:r>
      </w:hyperlink>
    </w:p>
    <w:p w14:paraId="57260E41"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Ku</w:t>
      </w:r>
      <w:r w:rsidRPr="00B01D88">
        <w:rPr>
          <w:rFonts w:ascii="Times New Roman" w:hAnsi="Times New Roman" w:hint="eastAsia"/>
          <w:sz w:val="20"/>
          <w:szCs w:val="20"/>
          <w:lang w:val="en-MY"/>
        </w:rPr>
        <w:t>č</w:t>
      </w:r>
      <w:r w:rsidRPr="00B01D88">
        <w:rPr>
          <w:rFonts w:ascii="Times New Roman" w:hAnsi="Times New Roman"/>
          <w:sz w:val="20"/>
          <w:szCs w:val="20"/>
          <w:lang w:val="en-MY"/>
        </w:rPr>
        <w:t xml:space="preserve">era, J. and Zhang, Y. (2023). Research on the development path of </w:t>
      </w:r>
      <w:proofErr w:type="spellStart"/>
      <w:r w:rsidRPr="00B01D88">
        <w:rPr>
          <w:rFonts w:ascii="Times New Roman" w:hAnsi="Times New Roman"/>
          <w:sz w:val="20"/>
          <w:szCs w:val="20"/>
          <w:lang w:val="en-MY"/>
        </w:rPr>
        <w:t>china</w:t>
      </w:r>
      <w:proofErr w:type="spellEnd"/>
      <w:r w:rsidRPr="00B01D88">
        <w:rPr>
          <w:rFonts w:ascii="Times New Roman" w:hAnsi="Times New Roman" w:hint="eastAsia"/>
          <w:sz w:val="20"/>
          <w:szCs w:val="20"/>
          <w:lang w:val="en-MY"/>
        </w:rPr>
        <w:t>’</w:t>
      </w:r>
      <w:r w:rsidRPr="00B01D88">
        <w:rPr>
          <w:rFonts w:ascii="Times New Roman" w:hAnsi="Times New Roman"/>
          <w:sz w:val="20"/>
          <w:szCs w:val="20"/>
          <w:lang w:val="en-MY"/>
        </w:rPr>
        <w:t xml:space="preserve">s cross-border e-commerce industry under the covid epidemic. SHS Web of Conferences, 160, 01009. </w:t>
      </w:r>
      <w:hyperlink r:id="rId39" w:history="1">
        <w:r w:rsidRPr="00B01D88">
          <w:rPr>
            <w:rStyle w:val="Hyperlink"/>
            <w:rFonts w:ascii="Times New Roman" w:hAnsi="Times New Roman"/>
            <w:sz w:val="20"/>
            <w:szCs w:val="20"/>
            <w:lang w:val="en-MY"/>
          </w:rPr>
          <w:t>https://doi.org/10.1051/shsconf/202316001009</w:t>
        </w:r>
      </w:hyperlink>
    </w:p>
    <w:p w14:paraId="69FDC654" w14:textId="77777777" w:rsidR="004D1B54" w:rsidRPr="00B92FF3" w:rsidRDefault="004D1B54" w:rsidP="00B92FF3">
      <w:pPr>
        <w:spacing w:line="240" w:lineRule="auto"/>
        <w:rPr>
          <w:rFonts w:ascii="Times New Roman" w:hAnsi="Times New Roman"/>
          <w:sz w:val="20"/>
          <w:szCs w:val="20"/>
          <w:lang w:val="en-MY"/>
        </w:rPr>
      </w:pPr>
      <w:proofErr w:type="spellStart"/>
      <w:r w:rsidRPr="00B92FF3">
        <w:rPr>
          <w:rFonts w:ascii="Times New Roman" w:hAnsi="Times New Roman"/>
          <w:sz w:val="20"/>
          <w:szCs w:val="20"/>
          <w:lang w:val="en-MY"/>
        </w:rPr>
        <w:lastRenderedPageBreak/>
        <w:t>Leeraphong</w:t>
      </w:r>
      <w:proofErr w:type="spellEnd"/>
      <w:r w:rsidRPr="00B92FF3">
        <w:rPr>
          <w:rFonts w:ascii="Times New Roman" w:hAnsi="Times New Roman"/>
          <w:sz w:val="20"/>
          <w:szCs w:val="20"/>
          <w:lang w:val="en-MY"/>
        </w:rPr>
        <w:t xml:space="preserve">, A. and </w:t>
      </w:r>
      <w:proofErr w:type="spellStart"/>
      <w:r w:rsidRPr="00B92FF3">
        <w:rPr>
          <w:rFonts w:ascii="Times New Roman" w:hAnsi="Times New Roman"/>
          <w:sz w:val="20"/>
          <w:szCs w:val="20"/>
          <w:lang w:val="en-MY"/>
        </w:rPr>
        <w:t>Papasratorn</w:t>
      </w:r>
      <w:proofErr w:type="spellEnd"/>
      <w:r w:rsidRPr="00B92FF3">
        <w:rPr>
          <w:rFonts w:ascii="Times New Roman" w:hAnsi="Times New Roman"/>
          <w:sz w:val="20"/>
          <w:szCs w:val="20"/>
          <w:lang w:val="en-MY"/>
        </w:rPr>
        <w:t xml:space="preserve">, B. (2018). S-commerce transactions and business models in southeast </w:t>
      </w:r>
      <w:proofErr w:type="spellStart"/>
      <w:r w:rsidRPr="00B92FF3">
        <w:rPr>
          <w:rFonts w:ascii="Times New Roman" w:hAnsi="Times New Roman"/>
          <w:sz w:val="20"/>
          <w:szCs w:val="20"/>
          <w:lang w:val="en-MY"/>
        </w:rPr>
        <w:t>asia</w:t>
      </w:r>
      <w:proofErr w:type="spellEnd"/>
      <w:r w:rsidRPr="00B92FF3">
        <w:rPr>
          <w:rFonts w:ascii="Times New Roman" w:hAnsi="Times New Roman"/>
          <w:sz w:val="20"/>
          <w:szCs w:val="20"/>
          <w:lang w:val="en-MY"/>
        </w:rPr>
        <w:t xml:space="preserve">: a case study in </w:t>
      </w:r>
      <w:proofErr w:type="spellStart"/>
      <w:r w:rsidRPr="00B92FF3">
        <w:rPr>
          <w:rFonts w:ascii="Times New Roman" w:hAnsi="Times New Roman"/>
          <w:sz w:val="20"/>
          <w:szCs w:val="20"/>
          <w:lang w:val="en-MY"/>
        </w:rPr>
        <w:t>thailand</w:t>
      </w:r>
      <w:proofErr w:type="spellEnd"/>
      <w:r w:rsidRPr="00B92FF3">
        <w:rPr>
          <w:rFonts w:ascii="Times New Roman" w:hAnsi="Times New Roman"/>
          <w:sz w:val="20"/>
          <w:szCs w:val="20"/>
          <w:lang w:val="en-MY"/>
        </w:rPr>
        <w:t xml:space="preserve">. Kne Social Sciences, 3(1), 65. </w:t>
      </w:r>
      <w:hyperlink r:id="rId40" w:history="1">
        <w:r w:rsidRPr="00B92FF3">
          <w:rPr>
            <w:rStyle w:val="Hyperlink"/>
            <w:rFonts w:ascii="Times New Roman" w:hAnsi="Times New Roman"/>
            <w:sz w:val="20"/>
            <w:szCs w:val="20"/>
            <w:lang w:val="en-MY"/>
          </w:rPr>
          <w:t>https://doi.org/10.18502/kss.v3i1.1397</w:t>
        </w:r>
      </w:hyperlink>
    </w:p>
    <w:p w14:paraId="47AE61E0"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Li, F. (2018). Establish cross-border warehousing and improve the competitiveness of e-commerce. International Journal of Economic </w:t>
      </w:r>
      <w:proofErr w:type="spellStart"/>
      <w:r w:rsidRPr="00B01D88">
        <w:rPr>
          <w:rFonts w:ascii="Times New Roman" w:hAnsi="Times New Roman"/>
          <w:sz w:val="20"/>
          <w:szCs w:val="20"/>
          <w:lang w:val="en-MY"/>
        </w:rPr>
        <w:t>Behavior</w:t>
      </w:r>
      <w:proofErr w:type="spellEnd"/>
      <w:r w:rsidRPr="00B01D88">
        <w:rPr>
          <w:rFonts w:ascii="Times New Roman" w:hAnsi="Times New Roman"/>
          <w:sz w:val="20"/>
          <w:szCs w:val="20"/>
          <w:lang w:val="en-MY"/>
        </w:rPr>
        <w:t xml:space="preserve"> and Organization, 6(2), 45. </w:t>
      </w:r>
      <w:hyperlink r:id="rId41" w:history="1">
        <w:r w:rsidRPr="00B01D88">
          <w:rPr>
            <w:rStyle w:val="Hyperlink"/>
            <w:rFonts w:ascii="Times New Roman" w:hAnsi="Times New Roman"/>
            <w:sz w:val="20"/>
            <w:szCs w:val="20"/>
            <w:lang w:val="en-MY"/>
          </w:rPr>
          <w:t>https://doi.org/10.11648/j.ijebo.20180602.13</w:t>
        </w:r>
      </w:hyperlink>
    </w:p>
    <w:p w14:paraId="07EDB4A8"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Li, Q. (2023). Digital marketing and b2b cross-border e-commerce: a case study of </w:t>
      </w:r>
      <w:proofErr w:type="spellStart"/>
      <w:r w:rsidRPr="00B92FF3">
        <w:rPr>
          <w:rFonts w:ascii="Times New Roman" w:hAnsi="Times New Roman"/>
          <w:sz w:val="20"/>
          <w:szCs w:val="20"/>
          <w:lang w:val="en-MY"/>
        </w:rPr>
        <w:t>alibaba</w:t>
      </w:r>
      <w:proofErr w:type="spellEnd"/>
      <w:r w:rsidRPr="00B92FF3">
        <w:rPr>
          <w:rFonts w:ascii="Times New Roman" w:hAnsi="Times New Roman"/>
          <w:sz w:val="20"/>
          <w:szCs w:val="20"/>
          <w:lang w:val="en-MY"/>
        </w:rPr>
        <w:t xml:space="preserve"> international station in </w:t>
      </w:r>
      <w:proofErr w:type="spellStart"/>
      <w:r w:rsidRPr="00B92FF3">
        <w:rPr>
          <w:rFonts w:ascii="Times New Roman" w:hAnsi="Times New Roman"/>
          <w:sz w:val="20"/>
          <w:szCs w:val="20"/>
          <w:lang w:val="en-MY"/>
        </w:rPr>
        <w:t>china</w:t>
      </w:r>
      <w:proofErr w:type="spellEnd"/>
      <w:r w:rsidRPr="00B92FF3">
        <w:rPr>
          <w:rFonts w:ascii="Times New Roman" w:hAnsi="Times New Roman"/>
          <w:sz w:val="20"/>
          <w:szCs w:val="20"/>
          <w:lang w:val="en-MY"/>
        </w:rPr>
        <w:t xml:space="preserve">. Proceedings of Business and Economic Studies, 6(6), 76-80. </w:t>
      </w:r>
      <w:hyperlink r:id="rId42" w:history="1">
        <w:r w:rsidRPr="00B92FF3">
          <w:rPr>
            <w:rStyle w:val="Hyperlink"/>
            <w:rFonts w:ascii="Times New Roman" w:hAnsi="Times New Roman"/>
            <w:sz w:val="20"/>
            <w:szCs w:val="20"/>
            <w:lang w:val="en-MY"/>
          </w:rPr>
          <w:t>https://doi.org/10.26689/pbes.v6i6.5786</w:t>
        </w:r>
      </w:hyperlink>
    </w:p>
    <w:p w14:paraId="4538422F" w14:textId="77777777" w:rsidR="004D1B54" w:rsidRDefault="004D1B54" w:rsidP="00B01D88">
      <w:pPr>
        <w:spacing w:line="240" w:lineRule="auto"/>
        <w:rPr>
          <w:rFonts w:ascii="Times New Roman" w:hAnsi="Times New Roman"/>
          <w:sz w:val="20"/>
          <w:szCs w:val="20"/>
          <w:lang w:val="en-MY"/>
        </w:rPr>
      </w:pPr>
      <w:r w:rsidRPr="00DE3CD4">
        <w:rPr>
          <w:rFonts w:ascii="Times New Roman" w:hAnsi="Times New Roman"/>
          <w:sz w:val="20"/>
          <w:szCs w:val="20"/>
          <w:lang w:val="en-MY"/>
        </w:rPr>
        <w:t xml:space="preserve">Liu, A., Osewe, M., Shi, Y., Zhen, X., &amp; Wu, Y. (2021). Cross-border e-commerce development and challenges in </w:t>
      </w:r>
      <w:proofErr w:type="spellStart"/>
      <w:r w:rsidRPr="00DE3CD4">
        <w:rPr>
          <w:rFonts w:ascii="Times New Roman" w:hAnsi="Times New Roman"/>
          <w:sz w:val="20"/>
          <w:szCs w:val="20"/>
          <w:lang w:val="en-MY"/>
        </w:rPr>
        <w:t>china</w:t>
      </w:r>
      <w:proofErr w:type="spellEnd"/>
      <w:r w:rsidRPr="00DE3CD4">
        <w:rPr>
          <w:rFonts w:ascii="Times New Roman" w:hAnsi="Times New Roman"/>
          <w:sz w:val="20"/>
          <w:szCs w:val="20"/>
          <w:lang w:val="en-MY"/>
        </w:rPr>
        <w:t xml:space="preserve">: a systematic literature review. Journal of Theoretical and Applied Electronic Commerce Research, 17(1), 69-88. </w:t>
      </w:r>
      <w:hyperlink r:id="rId43" w:history="1">
        <w:r w:rsidRPr="00DE3CD4">
          <w:rPr>
            <w:rStyle w:val="Hyperlink"/>
            <w:rFonts w:ascii="Times New Roman" w:hAnsi="Times New Roman"/>
            <w:sz w:val="20"/>
            <w:szCs w:val="20"/>
            <w:lang w:val="en-MY"/>
          </w:rPr>
          <w:t>https://doi.org/10.3390/jtaer17010004</w:t>
        </w:r>
      </w:hyperlink>
    </w:p>
    <w:p w14:paraId="1A4FE4E9" w14:textId="77777777" w:rsidR="004D1B54" w:rsidRPr="00B92FF3" w:rsidRDefault="004D1B54" w:rsidP="00B92FF3">
      <w:pPr>
        <w:spacing w:line="240" w:lineRule="auto"/>
        <w:rPr>
          <w:rFonts w:ascii="Times New Roman" w:hAnsi="Times New Roman"/>
          <w:sz w:val="20"/>
          <w:szCs w:val="20"/>
          <w:lang w:val="en-MY"/>
        </w:rPr>
      </w:pPr>
      <w:r w:rsidRPr="00B50759">
        <w:rPr>
          <w:rFonts w:ascii="Times New Roman" w:hAnsi="Times New Roman"/>
          <w:sz w:val="20"/>
          <w:szCs w:val="20"/>
          <w:lang w:val="nl-NL"/>
        </w:rPr>
        <w:t xml:space="preserve">Liu, J., Wang, Z., Huang, Y., Wang, T., &amp; Wang, Y. (2020). </w:t>
      </w:r>
      <w:r w:rsidRPr="00B92FF3">
        <w:rPr>
          <w:rFonts w:ascii="Times New Roman" w:hAnsi="Times New Roman"/>
          <w:sz w:val="20"/>
          <w:szCs w:val="20"/>
          <w:lang w:val="en-MY"/>
        </w:rPr>
        <w:t xml:space="preserve">How can e-commerce businesses implement discount strategies through social </w:t>
      </w:r>
      <w:proofErr w:type="gramStart"/>
      <w:r w:rsidRPr="00B92FF3">
        <w:rPr>
          <w:rFonts w:ascii="Times New Roman" w:hAnsi="Times New Roman"/>
          <w:sz w:val="20"/>
          <w:szCs w:val="20"/>
          <w:lang w:val="en-MY"/>
        </w:rPr>
        <w:t>media?.</w:t>
      </w:r>
      <w:proofErr w:type="gramEnd"/>
      <w:r w:rsidRPr="00B92FF3">
        <w:rPr>
          <w:rFonts w:ascii="Times New Roman" w:hAnsi="Times New Roman"/>
          <w:sz w:val="20"/>
          <w:szCs w:val="20"/>
          <w:lang w:val="en-MY"/>
        </w:rPr>
        <w:t xml:space="preserve"> Sustainability, 12(18), 7459. </w:t>
      </w:r>
      <w:hyperlink r:id="rId44" w:history="1">
        <w:r w:rsidRPr="00466DC3">
          <w:rPr>
            <w:rStyle w:val="Hyperlink"/>
            <w:rFonts w:ascii="Times New Roman" w:hAnsi="Times New Roman"/>
            <w:sz w:val="20"/>
            <w:szCs w:val="20"/>
            <w:lang w:val="en-MY"/>
          </w:rPr>
          <w:t>https://doi.org/10.3390/su12187459</w:t>
        </w:r>
      </w:hyperlink>
    </w:p>
    <w:p w14:paraId="060D7E56"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Liu, R. and Wang, E. (2023). Blockchain and mobile client privacy protection in e-commerce consumer shopping tendency identification application. Soft Computing, 27(9), 6019-6031. </w:t>
      </w:r>
      <w:hyperlink r:id="rId45" w:history="1">
        <w:r w:rsidRPr="00466DC3">
          <w:rPr>
            <w:rStyle w:val="Hyperlink"/>
            <w:rFonts w:ascii="Times New Roman" w:hAnsi="Times New Roman"/>
            <w:sz w:val="20"/>
            <w:szCs w:val="20"/>
            <w:lang w:val="en-MY"/>
          </w:rPr>
          <w:t>https://doi.org/10.1007/s00500-023-08099-8</w:t>
        </w:r>
      </w:hyperlink>
    </w:p>
    <w:p w14:paraId="4EB46BDA"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Ma, S., Chai, Y., &amp; Zhang, H. (2018). Rise of cross‐border e‐commerce exports in </w:t>
      </w:r>
      <w:proofErr w:type="spellStart"/>
      <w:r w:rsidRPr="00B92FF3">
        <w:rPr>
          <w:rFonts w:ascii="Times New Roman" w:hAnsi="Times New Roman"/>
          <w:sz w:val="20"/>
          <w:szCs w:val="20"/>
          <w:lang w:val="en-MY"/>
        </w:rPr>
        <w:t>china</w:t>
      </w:r>
      <w:proofErr w:type="spellEnd"/>
      <w:r w:rsidRPr="00B92FF3">
        <w:rPr>
          <w:rFonts w:ascii="Times New Roman" w:hAnsi="Times New Roman"/>
          <w:sz w:val="20"/>
          <w:szCs w:val="20"/>
          <w:lang w:val="en-MY"/>
        </w:rPr>
        <w:t xml:space="preserve">. China &amp; World Economy, 26(3), 63-87. </w:t>
      </w:r>
      <w:hyperlink r:id="rId46" w:history="1">
        <w:r w:rsidRPr="00466DC3">
          <w:rPr>
            <w:rStyle w:val="Hyperlink"/>
            <w:rFonts w:ascii="Times New Roman" w:hAnsi="Times New Roman"/>
            <w:sz w:val="20"/>
            <w:szCs w:val="20"/>
            <w:lang w:val="en-MY"/>
          </w:rPr>
          <w:t>https://doi.org/10.1111/cwe.12243</w:t>
        </w:r>
      </w:hyperlink>
    </w:p>
    <w:p w14:paraId="7A9A7663"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Martins, J., Branco, F., Pérez-Cota, M., &amp; Oliveira, A. (2016). Increasing the reach of enterprises through electronic commerce: a focus group study aimed at the cases of </w:t>
      </w:r>
      <w:proofErr w:type="spellStart"/>
      <w:r w:rsidRPr="00B92FF3">
        <w:rPr>
          <w:rFonts w:ascii="Times New Roman" w:hAnsi="Times New Roman"/>
          <w:sz w:val="20"/>
          <w:szCs w:val="20"/>
          <w:lang w:val="en-MY"/>
        </w:rPr>
        <w:t>portugal</w:t>
      </w:r>
      <w:proofErr w:type="spellEnd"/>
      <w:r w:rsidRPr="00B92FF3">
        <w:rPr>
          <w:rFonts w:ascii="Times New Roman" w:hAnsi="Times New Roman"/>
          <w:sz w:val="20"/>
          <w:szCs w:val="20"/>
          <w:lang w:val="en-MY"/>
        </w:rPr>
        <w:t xml:space="preserve"> and </w:t>
      </w:r>
      <w:proofErr w:type="spellStart"/>
      <w:r w:rsidRPr="00B92FF3">
        <w:rPr>
          <w:rFonts w:ascii="Times New Roman" w:hAnsi="Times New Roman"/>
          <w:sz w:val="20"/>
          <w:szCs w:val="20"/>
          <w:lang w:val="en-MY"/>
        </w:rPr>
        <w:t>spain</w:t>
      </w:r>
      <w:proofErr w:type="spellEnd"/>
      <w:r w:rsidRPr="00B92FF3">
        <w:rPr>
          <w:rFonts w:ascii="Times New Roman" w:hAnsi="Times New Roman"/>
          <w:sz w:val="20"/>
          <w:szCs w:val="20"/>
          <w:lang w:val="en-MY"/>
        </w:rPr>
        <w:t xml:space="preserve">. Computer Science and Information Systems, 13(3), 927-955. </w:t>
      </w:r>
      <w:hyperlink r:id="rId47" w:history="1">
        <w:r w:rsidRPr="00B92FF3">
          <w:rPr>
            <w:rStyle w:val="Hyperlink"/>
            <w:rFonts w:ascii="Times New Roman" w:hAnsi="Times New Roman"/>
            <w:sz w:val="20"/>
            <w:szCs w:val="20"/>
            <w:lang w:val="en-MY"/>
          </w:rPr>
          <w:t>https://doi.org/10.2298/csis160804036g</w:t>
        </w:r>
      </w:hyperlink>
    </w:p>
    <w:p w14:paraId="12BCBF42" w14:textId="77777777" w:rsidR="004D1B54" w:rsidRPr="00B92FF3" w:rsidRDefault="004D1B54" w:rsidP="00B92FF3">
      <w:pPr>
        <w:spacing w:line="240" w:lineRule="auto"/>
        <w:rPr>
          <w:rFonts w:ascii="Times New Roman" w:hAnsi="Times New Roman"/>
          <w:sz w:val="20"/>
          <w:szCs w:val="20"/>
          <w:lang w:val="en-MY"/>
        </w:rPr>
      </w:pPr>
      <w:proofErr w:type="spellStart"/>
      <w:r w:rsidRPr="00B92FF3">
        <w:rPr>
          <w:rFonts w:ascii="Times New Roman" w:hAnsi="Times New Roman"/>
          <w:sz w:val="20"/>
          <w:szCs w:val="20"/>
          <w:lang w:val="en-MY"/>
        </w:rPr>
        <w:t>Meinarni</w:t>
      </w:r>
      <w:proofErr w:type="spellEnd"/>
      <w:r w:rsidRPr="00B92FF3">
        <w:rPr>
          <w:rFonts w:ascii="Times New Roman" w:hAnsi="Times New Roman"/>
          <w:sz w:val="20"/>
          <w:szCs w:val="20"/>
          <w:lang w:val="en-MY"/>
        </w:rPr>
        <w:t xml:space="preserve">, N. and </w:t>
      </w:r>
      <w:proofErr w:type="spellStart"/>
      <w:r w:rsidRPr="00B92FF3">
        <w:rPr>
          <w:rFonts w:ascii="Times New Roman" w:hAnsi="Times New Roman"/>
          <w:sz w:val="20"/>
          <w:szCs w:val="20"/>
          <w:lang w:val="en-MY"/>
        </w:rPr>
        <w:t>Willdahlia</w:t>
      </w:r>
      <w:proofErr w:type="spellEnd"/>
      <w:r w:rsidRPr="00B92FF3">
        <w:rPr>
          <w:rFonts w:ascii="Times New Roman" w:hAnsi="Times New Roman"/>
          <w:sz w:val="20"/>
          <w:szCs w:val="20"/>
          <w:lang w:val="en-MY"/>
        </w:rPr>
        <w:t xml:space="preserve">, A. (2020). E-commerce regulation analysis related to student entrepreneurship interest in </w:t>
      </w:r>
      <w:proofErr w:type="spellStart"/>
      <w:r w:rsidRPr="00B92FF3">
        <w:rPr>
          <w:rFonts w:ascii="Times New Roman" w:hAnsi="Times New Roman"/>
          <w:sz w:val="20"/>
          <w:szCs w:val="20"/>
          <w:lang w:val="en-MY"/>
        </w:rPr>
        <w:t>stmik</w:t>
      </w:r>
      <w:proofErr w:type="spellEnd"/>
      <w:r w:rsidRPr="00B92FF3">
        <w:rPr>
          <w:rFonts w:ascii="Times New Roman" w:hAnsi="Times New Roman"/>
          <w:sz w:val="20"/>
          <w:szCs w:val="20"/>
          <w:lang w:val="en-MY"/>
        </w:rPr>
        <w:t xml:space="preserve"> </w:t>
      </w:r>
      <w:proofErr w:type="spellStart"/>
      <w:r w:rsidRPr="00B92FF3">
        <w:rPr>
          <w:rFonts w:ascii="Times New Roman" w:hAnsi="Times New Roman"/>
          <w:sz w:val="20"/>
          <w:szCs w:val="20"/>
          <w:lang w:val="en-MY"/>
        </w:rPr>
        <w:t>stikom</w:t>
      </w:r>
      <w:proofErr w:type="spellEnd"/>
      <w:r w:rsidRPr="00B92FF3">
        <w:rPr>
          <w:rFonts w:ascii="Times New Roman" w:hAnsi="Times New Roman"/>
          <w:sz w:val="20"/>
          <w:szCs w:val="20"/>
          <w:lang w:val="en-MY"/>
        </w:rPr>
        <w:t xml:space="preserve"> </w:t>
      </w:r>
      <w:proofErr w:type="spellStart"/>
      <w:proofErr w:type="gramStart"/>
      <w:r w:rsidRPr="00B92FF3">
        <w:rPr>
          <w:rFonts w:ascii="Times New Roman" w:hAnsi="Times New Roman"/>
          <w:sz w:val="20"/>
          <w:szCs w:val="20"/>
          <w:lang w:val="en-MY"/>
        </w:rPr>
        <w:t>indonesia</w:t>
      </w:r>
      <w:proofErr w:type="spellEnd"/>
      <w:r w:rsidRPr="00B92FF3">
        <w:rPr>
          <w:rFonts w:ascii="Times New Roman" w:hAnsi="Times New Roman"/>
          <w:sz w:val="20"/>
          <w:szCs w:val="20"/>
          <w:lang w:val="en-MY"/>
        </w:rPr>
        <w:t>..</w:t>
      </w:r>
      <w:proofErr w:type="gramEnd"/>
      <w:r w:rsidRPr="00B92FF3">
        <w:rPr>
          <w:rFonts w:ascii="Times New Roman" w:hAnsi="Times New Roman"/>
          <w:sz w:val="20"/>
          <w:szCs w:val="20"/>
          <w:lang w:val="en-MY"/>
        </w:rPr>
        <w:t xml:space="preserve"> </w:t>
      </w:r>
      <w:hyperlink r:id="rId48" w:history="1">
        <w:r w:rsidRPr="00466DC3">
          <w:rPr>
            <w:rStyle w:val="Hyperlink"/>
            <w:rFonts w:ascii="Times New Roman" w:hAnsi="Times New Roman"/>
            <w:sz w:val="20"/>
            <w:szCs w:val="20"/>
            <w:lang w:val="en-MY"/>
          </w:rPr>
          <w:t>https://doi.org/10.2991/assehr.k.200129.151</w:t>
        </w:r>
      </w:hyperlink>
    </w:p>
    <w:p w14:paraId="6E02143A"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Mishra, O. and Gupta, S. (2020). Antecedents and impact of e-commerce adoption among new venture firms: evidence from tourism and hospitality industry. Vision the Journal of Business Perspective, 24(4), 431-440. </w:t>
      </w:r>
      <w:hyperlink r:id="rId49" w:history="1">
        <w:r w:rsidRPr="00466DC3">
          <w:rPr>
            <w:rStyle w:val="Hyperlink"/>
            <w:rFonts w:ascii="Times New Roman" w:hAnsi="Times New Roman"/>
            <w:sz w:val="20"/>
            <w:szCs w:val="20"/>
            <w:lang w:val="en-MY"/>
          </w:rPr>
          <w:t>https://doi.org/10.1177/0972262920927940</w:t>
        </w:r>
      </w:hyperlink>
    </w:p>
    <w:p w14:paraId="60CED953"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Parishev, A., Hristovski, G., Jolakoski, P., &amp; </w:t>
      </w:r>
      <w:proofErr w:type="spellStart"/>
      <w:r w:rsidRPr="00B01D88">
        <w:rPr>
          <w:rFonts w:ascii="Times New Roman" w:hAnsi="Times New Roman"/>
          <w:sz w:val="20"/>
          <w:szCs w:val="20"/>
          <w:lang w:val="en-MY"/>
        </w:rPr>
        <w:t>Stojkoski</w:t>
      </w:r>
      <w:proofErr w:type="spellEnd"/>
      <w:r w:rsidRPr="00B01D88">
        <w:rPr>
          <w:rFonts w:ascii="Times New Roman" w:hAnsi="Times New Roman"/>
          <w:sz w:val="20"/>
          <w:szCs w:val="20"/>
          <w:lang w:val="en-MY"/>
        </w:rPr>
        <w:t xml:space="preserve">, V. (2020). E-commerce impact on economic </w:t>
      </w:r>
      <w:proofErr w:type="gramStart"/>
      <w:r w:rsidRPr="00B01D88">
        <w:rPr>
          <w:rFonts w:ascii="Times New Roman" w:hAnsi="Times New Roman"/>
          <w:sz w:val="20"/>
          <w:szCs w:val="20"/>
          <w:lang w:val="en-MY"/>
        </w:rPr>
        <w:t>growth..</w:t>
      </w:r>
      <w:proofErr w:type="gramEnd"/>
      <w:r w:rsidRPr="00B01D88">
        <w:rPr>
          <w:rFonts w:ascii="Times New Roman" w:hAnsi="Times New Roman"/>
          <w:sz w:val="20"/>
          <w:szCs w:val="20"/>
          <w:lang w:val="en-MY"/>
        </w:rPr>
        <w:t xml:space="preserve"> </w:t>
      </w:r>
      <w:hyperlink r:id="rId50" w:history="1">
        <w:r w:rsidRPr="00B01D88">
          <w:rPr>
            <w:rStyle w:val="Hyperlink"/>
            <w:rFonts w:ascii="Times New Roman" w:hAnsi="Times New Roman"/>
            <w:sz w:val="20"/>
            <w:szCs w:val="20"/>
            <w:lang w:val="en-MY"/>
          </w:rPr>
          <w:t>https://doi.org/10.47063/ebtsf.2020.0017</w:t>
        </w:r>
      </w:hyperlink>
    </w:p>
    <w:p w14:paraId="7A74207D"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Rizaldi, A. and Madany, Z. (2021). Impact of e-commerce in industry. International Journal of Research and Applied Technology, 1(2), 59-64. </w:t>
      </w:r>
      <w:hyperlink r:id="rId51" w:history="1">
        <w:r w:rsidRPr="00D576BF">
          <w:rPr>
            <w:rStyle w:val="Hyperlink"/>
            <w:rFonts w:ascii="Times New Roman" w:hAnsi="Times New Roman"/>
            <w:sz w:val="20"/>
            <w:szCs w:val="20"/>
            <w:lang w:val="en-MY"/>
          </w:rPr>
          <w:t>https://doi.org/10.34010/injuratech.v1i2.5914</w:t>
        </w:r>
      </w:hyperlink>
    </w:p>
    <w:p w14:paraId="540F455C"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Sadowski, A., Lewandowska-Gwarda, K., </w:t>
      </w:r>
      <w:proofErr w:type="spellStart"/>
      <w:r w:rsidRPr="00B92FF3">
        <w:rPr>
          <w:rFonts w:ascii="Times New Roman" w:hAnsi="Times New Roman"/>
          <w:sz w:val="20"/>
          <w:szCs w:val="20"/>
          <w:lang w:val="en-MY"/>
        </w:rPr>
        <w:t>Pisarek-Bartoszewska</w:t>
      </w:r>
      <w:proofErr w:type="spellEnd"/>
      <w:r w:rsidRPr="00B92FF3">
        <w:rPr>
          <w:rFonts w:ascii="Times New Roman" w:hAnsi="Times New Roman"/>
          <w:sz w:val="20"/>
          <w:szCs w:val="20"/>
          <w:lang w:val="en-MY"/>
        </w:rPr>
        <w:t xml:space="preserve">, R., &amp; </w:t>
      </w:r>
      <w:proofErr w:type="spellStart"/>
      <w:r w:rsidRPr="00B92FF3">
        <w:rPr>
          <w:rFonts w:ascii="Times New Roman" w:hAnsi="Times New Roman"/>
          <w:sz w:val="20"/>
          <w:szCs w:val="20"/>
          <w:lang w:val="en-MY"/>
        </w:rPr>
        <w:t>Engelseth</w:t>
      </w:r>
      <w:proofErr w:type="spellEnd"/>
      <w:r w:rsidRPr="00B92FF3">
        <w:rPr>
          <w:rFonts w:ascii="Times New Roman" w:hAnsi="Times New Roman"/>
          <w:sz w:val="20"/>
          <w:szCs w:val="20"/>
          <w:lang w:val="en-MY"/>
        </w:rPr>
        <w:t xml:space="preserve">, P. (2021). A longitudinal study of e-commerce diversity in </w:t>
      </w:r>
      <w:proofErr w:type="spellStart"/>
      <w:r w:rsidRPr="00B92FF3">
        <w:rPr>
          <w:rFonts w:ascii="Times New Roman" w:hAnsi="Times New Roman"/>
          <w:sz w:val="20"/>
          <w:szCs w:val="20"/>
          <w:lang w:val="en-MY"/>
        </w:rPr>
        <w:t>europe</w:t>
      </w:r>
      <w:proofErr w:type="spellEnd"/>
      <w:r w:rsidRPr="00B92FF3">
        <w:rPr>
          <w:rFonts w:ascii="Times New Roman" w:hAnsi="Times New Roman"/>
          <w:sz w:val="20"/>
          <w:szCs w:val="20"/>
          <w:lang w:val="en-MY"/>
        </w:rPr>
        <w:t xml:space="preserve">. Electronic Commerce Research, 21(1), 169-194. </w:t>
      </w:r>
      <w:hyperlink r:id="rId52" w:history="1">
        <w:r w:rsidRPr="00B92FF3">
          <w:rPr>
            <w:rStyle w:val="Hyperlink"/>
            <w:rFonts w:ascii="Times New Roman" w:hAnsi="Times New Roman"/>
            <w:sz w:val="20"/>
            <w:szCs w:val="20"/>
            <w:lang w:val="en-MY"/>
          </w:rPr>
          <w:t>https://doi.org/10.1007/s10660-021-09466-z</w:t>
        </w:r>
      </w:hyperlink>
    </w:p>
    <w:p w14:paraId="68E4AE44"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Santos, V., Augusto, T., Vieira, J., </w:t>
      </w:r>
      <w:proofErr w:type="spellStart"/>
      <w:r w:rsidRPr="00B92FF3">
        <w:rPr>
          <w:rFonts w:ascii="Times New Roman" w:hAnsi="Times New Roman"/>
          <w:sz w:val="20"/>
          <w:szCs w:val="20"/>
          <w:lang w:val="en-MY"/>
        </w:rPr>
        <w:t>Bacalhau</w:t>
      </w:r>
      <w:proofErr w:type="spellEnd"/>
      <w:r w:rsidRPr="00B92FF3">
        <w:rPr>
          <w:rFonts w:ascii="Times New Roman" w:hAnsi="Times New Roman"/>
          <w:sz w:val="20"/>
          <w:szCs w:val="20"/>
          <w:lang w:val="en-MY"/>
        </w:rPr>
        <w:t xml:space="preserve">, L., Sousa, B., &amp; Pontes, D. (2022). E-commerce., 224-244. </w:t>
      </w:r>
      <w:hyperlink r:id="rId53" w:history="1">
        <w:r w:rsidRPr="00B92FF3">
          <w:rPr>
            <w:rStyle w:val="Hyperlink"/>
            <w:rFonts w:ascii="Times New Roman" w:hAnsi="Times New Roman"/>
            <w:sz w:val="20"/>
            <w:szCs w:val="20"/>
            <w:lang w:val="en-MY"/>
          </w:rPr>
          <w:t>https://doi.org/10.4018/978-1-6684-5523-4.ch012</w:t>
        </w:r>
      </w:hyperlink>
    </w:p>
    <w:p w14:paraId="27FE4A5C"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Saridakis, G., Lai, Y., Mohammed, A., &amp; Hansen, J. (2018). Industry characteristics, stages of e-commerce communications, and entrepreneurs and </w:t>
      </w:r>
      <w:proofErr w:type="spellStart"/>
      <w:r w:rsidRPr="00B92FF3">
        <w:rPr>
          <w:rFonts w:ascii="Times New Roman" w:hAnsi="Times New Roman"/>
          <w:sz w:val="20"/>
          <w:szCs w:val="20"/>
          <w:lang w:val="en-MY"/>
        </w:rPr>
        <w:t>smes</w:t>
      </w:r>
      <w:proofErr w:type="spellEnd"/>
      <w:r w:rsidRPr="00B92FF3">
        <w:rPr>
          <w:rFonts w:ascii="Times New Roman" w:hAnsi="Times New Roman"/>
          <w:sz w:val="20"/>
          <w:szCs w:val="20"/>
          <w:lang w:val="en-MY"/>
        </w:rPr>
        <w:t xml:space="preserve"> revenue growth. Technological Forecasting and Social Change, 128, 56-66. </w:t>
      </w:r>
      <w:hyperlink r:id="rId54" w:history="1">
        <w:r w:rsidRPr="00466DC3">
          <w:rPr>
            <w:rStyle w:val="Hyperlink"/>
            <w:rFonts w:ascii="Times New Roman" w:hAnsi="Times New Roman"/>
            <w:sz w:val="20"/>
            <w:szCs w:val="20"/>
            <w:lang w:val="en-MY"/>
          </w:rPr>
          <w:t>https://doi.org/10.1016/j.techfore.2017.10.017</w:t>
        </w:r>
      </w:hyperlink>
    </w:p>
    <w:p w14:paraId="61777539" w14:textId="77777777" w:rsidR="004D1B54" w:rsidRDefault="004D1B54" w:rsidP="00B01D88">
      <w:pPr>
        <w:spacing w:line="240" w:lineRule="auto"/>
        <w:rPr>
          <w:rFonts w:ascii="Times New Roman" w:hAnsi="Times New Roman"/>
          <w:sz w:val="20"/>
          <w:szCs w:val="20"/>
          <w:lang w:val="en-MY"/>
        </w:rPr>
      </w:pPr>
      <w:proofErr w:type="spellStart"/>
      <w:r w:rsidRPr="00DE3CD4">
        <w:rPr>
          <w:rFonts w:ascii="Times New Roman" w:hAnsi="Times New Roman"/>
          <w:sz w:val="20"/>
          <w:szCs w:val="20"/>
          <w:lang w:val="en-MY"/>
        </w:rPr>
        <w:t>Sengpunya</w:t>
      </w:r>
      <w:proofErr w:type="spellEnd"/>
      <w:r w:rsidRPr="00DE3CD4">
        <w:rPr>
          <w:rFonts w:ascii="Times New Roman" w:hAnsi="Times New Roman"/>
          <w:sz w:val="20"/>
          <w:szCs w:val="20"/>
          <w:lang w:val="en-MY"/>
        </w:rPr>
        <w:t xml:space="preserve">, P. (2019). Asean e-commerce legal framework and alignment of </w:t>
      </w:r>
      <w:proofErr w:type="spellStart"/>
      <w:r w:rsidRPr="00DE3CD4">
        <w:rPr>
          <w:rFonts w:ascii="Times New Roman" w:hAnsi="Times New Roman"/>
          <w:sz w:val="20"/>
          <w:szCs w:val="20"/>
          <w:lang w:val="en-MY"/>
        </w:rPr>
        <w:t>lao</w:t>
      </w:r>
      <w:proofErr w:type="spellEnd"/>
      <w:r w:rsidRPr="00DE3CD4">
        <w:rPr>
          <w:rFonts w:ascii="Times New Roman" w:hAnsi="Times New Roman"/>
          <w:sz w:val="20"/>
          <w:szCs w:val="20"/>
          <w:lang w:val="en-MY"/>
        </w:rPr>
        <w:t xml:space="preserve"> </w:t>
      </w:r>
      <w:proofErr w:type="spellStart"/>
      <w:r w:rsidRPr="00DE3CD4">
        <w:rPr>
          <w:rFonts w:ascii="Times New Roman" w:hAnsi="Times New Roman"/>
          <w:sz w:val="20"/>
          <w:szCs w:val="20"/>
          <w:lang w:val="en-MY"/>
        </w:rPr>
        <w:t>pdr</w:t>
      </w:r>
      <w:proofErr w:type="spellEnd"/>
      <w:r w:rsidRPr="00DE3CD4">
        <w:rPr>
          <w:rFonts w:ascii="Times New Roman" w:hAnsi="Times New Roman"/>
          <w:sz w:val="20"/>
          <w:szCs w:val="20"/>
          <w:lang w:val="en-MY"/>
        </w:rPr>
        <w:t xml:space="preserve">: a review. </w:t>
      </w:r>
      <w:proofErr w:type="spellStart"/>
      <w:r w:rsidRPr="00DE3CD4">
        <w:rPr>
          <w:rFonts w:ascii="Times New Roman" w:hAnsi="Times New Roman"/>
          <w:sz w:val="20"/>
          <w:szCs w:val="20"/>
          <w:lang w:val="en-MY"/>
        </w:rPr>
        <w:t>Lentera</w:t>
      </w:r>
      <w:proofErr w:type="spellEnd"/>
      <w:r w:rsidRPr="00DE3CD4">
        <w:rPr>
          <w:rFonts w:ascii="Times New Roman" w:hAnsi="Times New Roman"/>
          <w:sz w:val="20"/>
          <w:szCs w:val="20"/>
          <w:lang w:val="en-MY"/>
        </w:rPr>
        <w:t xml:space="preserve"> Hukum, 6(3), 371. </w:t>
      </w:r>
      <w:hyperlink r:id="rId55" w:history="1">
        <w:r w:rsidRPr="00DE3CD4">
          <w:rPr>
            <w:rStyle w:val="Hyperlink"/>
            <w:rFonts w:ascii="Times New Roman" w:hAnsi="Times New Roman"/>
            <w:sz w:val="20"/>
            <w:szCs w:val="20"/>
            <w:lang w:val="en-MY"/>
          </w:rPr>
          <w:t>https://doi.org/10.19184/ejlh.v6i3.13709</w:t>
        </w:r>
      </w:hyperlink>
    </w:p>
    <w:p w14:paraId="3ED908B0" w14:textId="77777777" w:rsidR="004D1B54" w:rsidRPr="00B92FF3" w:rsidRDefault="004D1B54" w:rsidP="00B92FF3">
      <w:pPr>
        <w:spacing w:line="240" w:lineRule="auto"/>
        <w:rPr>
          <w:rFonts w:ascii="Times New Roman" w:hAnsi="Times New Roman"/>
          <w:sz w:val="20"/>
          <w:szCs w:val="20"/>
          <w:lang w:val="en-MY"/>
        </w:rPr>
      </w:pPr>
      <w:proofErr w:type="spellStart"/>
      <w:r w:rsidRPr="00B92FF3">
        <w:rPr>
          <w:rFonts w:ascii="Times New Roman" w:hAnsi="Times New Roman"/>
          <w:sz w:val="20"/>
          <w:szCs w:val="20"/>
          <w:lang w:val="en-MY"/>
        </w:rPr>
        <w:t>Sholih</w:t>
      </w:r>
      <w:proofErr w:type="spellEnd"/>
      <w:r w:rsidRPr="00B92FF3">
        <w:rPr>
          <w:rFonts w:ascii="Times New Roman" w:hAnsi="Times New Roman"/>
          <w:sz w:val="20"/>
          <w:szCs w:val="20"/>
          <w:lang w:val="en-MY"/>
        </w:rPr>
        <w:t xml:space="preserve">, M., </w:t>
      </w:r>
      <w:proofErr w:type="spellStart"/>
      <w:r w:rsidRPr="00B92FF3">
        <w:rPr>
          <w:rFonts w:ascii="Times New Roman" w:hAnsi="Times New Roman"/>
          <w:sz w:val="20"/>
          <w:szCs w:val="20"/>
          <w:lang w:val="en-MY"/>
        </w:rPr>
        <w:t>Prayogo</w:t>
      </w:r>
      <w:proofErr w:type="spellEnd"/>
      <w:r w:rsidRPr="00B92FF3">
        <w:rPr>
          <w:rFonts w:ascii="Times New Roman" w:hAnsi="Times New Roman"/>
          <w:sz w:val="20"/>
          <w:szCs w:val="20"/>
          <w:lang w:val="en-MY"/>
        </w:rPr>
        <w:t xml:space="preserve">, I., </w:t>
      </w:r>
      <w:proofErr w:type="spellStart"/>
      <w:r w:rsidRPr="00B92FF3">
        <w:rPr>
          <w:rFonts w:ascii="Times New Roman" w:hAnsi="Times New Roman"/>
          <w:sz w:val="20"/>
          <w:szCs w:val="20"/>
          <w:lang w:val="en-MY"/>
        </w:rPr>
        <w:t>Ubaidillah</w:t>
      </w:r>
      <w:proofErr w:type="spellEnd"/>
      <w:r w:rsidRPr="00B92FF3">
        <w:rPr>
          <w:rFonts w:ascii="Times New Roman" w:hAnsi="Times New Roman"/>
          <w:sz w:val="20"/>
          <w:szCs w:val="20"/>
          <w:lang w:val="en-MY"/>
        </w:rPr>
        <w:t xml:space="preserve">, M., Wardhani, A., &amp; </w:t>
      </w:r>
      <w:proofErr w:type="spellStart"/>
      <w:r w:rsidRPr="00B92FF3">
        <w:rPr>
          <w:rFonts w:ascii="Times New Roman" w:hAnsi="Times New Roman"/>
          <w:sz w:val="20"/>
          <w:szCs w:val="20"/>
          <w:lang w:val="en-MY"/>
        </w:rPr>
        <w:t>A’yun</w:t>
      </w:r>
      <w:proofErr w:type="spellEnd"/>
      <w:r w:rsidRPr="00B92FF3">
        <w:rPr>
          <w:rFonts w:ascii="Times New Roman" w:hAnsi="Times New Roman"/>
          <w:sz w:val="20"/>
          <w:szCs w:val="20"/>
          <w:lang w:val="en-MY"/>
        </w:rPr>
        <w:t xml:space="preserve">, A. (2022). The effect of entrepreneurship education and e-commerce on entrepreneurship interest moderated by android-based accounting information systems. International Journal of Finance Economics and Business, 1(3), 220-230. </w:t>
      </w:r>
      <w:hyperlink r:id="rId56" w:history="1">
        <w:r w:rsidRPr="00466DC3">
          <w:rPr>
            <w:rStyle w:val="Hyperlink"/>
            <w:rFonts w:ascii="Times New Roman" w:hAnsi="Times New Roman"/>
            <w:sz w:val="20"/>
            <w:szCs w:val="20"/>
            <w:lang w:val="en-MY"/>
          </w:rPr>
          <w:t>https://doi.org/10.56225/ijfeb.v1i3.61</w:t>
        </w:r>
      </w:hyperlink>
    </w:p>
    <w:p w14:paraId="272F20E1"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lastRenderedPageBreak/>
        <w:t xml:space="preserve">Silva, J. (2023). E-commerce and its impact on the economic development of entrepreneurs in a shopping </w:t>
      </w:r>
      <w:proofErr w:type="spellStart"/>
      <w:r w:rsidRPr="00B01D88">
        <w:rPr>
          <w:rFonts w:ascii="Times New Roman" w:hAnsi="Times New Roman"/>
          <w:sz w:val="20"/>
          <w:szCs w:val="20"/>
          <w:lang w:val="en-MY"/>
        </w:rPr>
        <w:t>center</w:t>
      </w:r>
      <w:proofErr w:type="spellEnd"/>
      <w:r w:rsidRPr="00B01D88">
        <w:rPr>
          <w:rFonts w:ascii="Times New Roman" w:hAnsi="Times New Roman"/>
          <w:sz w:val="20"/>
          <w:szCs w:val="20"/>
          <w:lang w:val="en-MY"/>
        </w:rPr>
        <w:t xml:space="preserve"> in </w:t>
      </w:r>
      <w:proofErr w:type="spellStart"/>
      <w:r w:rsidRPr="00B01D88">
        <w:rPr>
          <w:rFonts w:ascii="Times New Roman" w:hAnsi="Times New Roman"/>
          <w:sz w:val="20"/>
          <w:szCs w:val="20"/>
          <w:lang w:val="en-MY"/>
        </w:rPr>
        <w:t>trujillo</w:t>
      </w:r>
      <w:proofErr w:type="spellEnd"/>
      <w:r w:rsidRPr="00B01D88">
        <w:rPr>
          <w:rFonts w:ascii="Times New Roman" w:hAnsi="Times New Roman"/>
          <w:sz w:val="20"/>
          <w:szCs w:val="20"/>
          <w:lang w:val="en-MY"/>
        </w:rPr>
        <w:t xml:space="preserve">, </w:t>
      </w:r>
      <w:proofErr w:type="spellStart"/>
      <w:r w:rsidRPr="00B01D88">
        <w:rPr>
          <w:rFonts w:ascii="Times New Roman" w:hAnsi="Times New Roman"/>
          <w:sz w:val="20"/>
          <w:szCs w:val="20"/>
          <w:lang w:val="en-MY"/>
        </w:rPr>
        <w:t>peru</w:t>
      </w:r>
      <w:proofErr w:type="spellEnd"/>
      <w:r w:rsidRPr="00B01D88">
        <w:rPr>
          <w:rFonts w:ascii="Times New Roman" w:hAnsi="Times New Roman"/>
          <w:sz w:val="20"/>
          <w:szCs w:val="20"/>
          <w:lang w:val="en-MY"/>
        </w:rPr>
        <w:t xml:space="preserve">. Asian Journal of Education and Social Studies, 25-33. </w:t>
      </w:r>
      <w:hyperlink r:id="rId57" w:history="1">
        <w:r w:rsidRPr="00D576BF">
          <w:rPr>
            <w:rStyle w:val="Hyperlink"/>
            <w:rFonts w:ascii="Times New Roman" w:hAnsi="Times New Roman"/>
            <w:sz w:val="20"/>
            <w:szCs w:val="20"/>
            <w:lang w:val="en-MY"/>
          </w:rPr>
          <w:t>https://doi.org/10.9734/ajess/2023/v38i1816</w:t>
        </w:r>
      </w:hyperlink>
    </w:p>
    <w:p w14:paraId="560D2284" w14:textId="77777777" w:rsidR="004D1B54" w:rsidRPr="00B50759" w:rsidRDefault="004D1B54" w:rsidP="00B92FF3">
      <w:pPr>
        <w:spacing w:line="240" w:lineRule="auto"/>
        <w:rPr>
          <w:rFonts w:ascii="Times New Roman" w:hAnsi="Times New Roman"/>
          <w:sz w:val="20"/>
          <w:szCs w:val="20"/>
          <w:lang w:val="nl-NL"/>
        </w:rPr>
      </w:pPr>
      <w:r w:rsidRPr="00B92FF3">
        <w:rPr>
          <w:rFonts w:ascii="Times New Roman" w:hAnsi="Times New Roman"/>
          <w:sz w:val="20"/>
          <w:szCs w:val="20"/>
          <w:lang w:val="en-MY"/>
        </w:rPr>
        <w:t xml:space="preserve">Silva, P., Moutinho, V., &amp; </w:t>
      </w:r>
      <w:proofErr w:type="spellStart"/>
      <w:r w:rsidRPr="00B92FF3">
        <w:rPr>
          <w:rFonts w:ascii="Times New Roman" w:hAnsi="Times New Roman"/>
          <w:sz w:val="20"/>
          <w:szCs w:val="20"/>
          <w:lang w:val="en-MY"/>
        </w:rPr>
        <w:t>Paço</w:t>
      </w:r>
      <w:proofErr w:type="spellEnd"/>
      <w:r w:rsidRPr="00B92FF3">
        <w:rPr>
          <w:rFonts w:ascii="Times New Roman" w:hAnsi="Times New Roman"/>
          <w:sz w:val="20"/>
          <w:szCs w:val="20"/>
          <w:lang w:val="en-MY"/>
        </w:rPr>
        <w:t xml:space="preserve">, A. (2023). Examining the relationships between entrepreneurship, intrapreneurship, and e-commerce. evidence from </w:t>
      </w:r>
      <w:proofErr w:type="spellStart"/>
      <w:r w:rsidRPr="00B92FF3">
        <w:rPr>
          <w:rFonts w:ascii="Times New Roman" w:hAnsi="Times New Roman"/>
          <w:sz w:val="20"/>
          <w:szCs w:val="20"/>
          <w:lang w:val="en-MY"/>
        </w:rPr>
        <w:t>iberian</w:t>
      </w:r>
      <w:proofErr w:type="spellEnd"/>
      <w:r w:rsidRPr="00B92FF3">
        <w:rPr>
          <w:rFonts w:ascii="Times New Roman" w:hAnsi="Times New Roman"/>
          <w:sz w:val="20"/>
          <w:szCs w:val="20"/>
          <w:lang w:val="en-MY"/>
        </w:rPr>
        <w:t xml:space="preserve"> and </w:t>
      </w:r>
      <w:proofErr w:type="spellStart"/>
      <w:r w:rsidRPr="00B92FF3">
        <w:rPr>
          <w:rFonts w:ascii="Times New Roman" w:hAnsi="Times New Roman"/>
          <w:sz w:val="20"/>
          <w:szCs w:val="20"/>
          <w:lang w:val="en-MY"/>
        </w:rPr>
        <w:t>scandinavian</w:t>
      </w:r>
      <w:proofErr w:type="spellEnd"/>
      <w:r w:rsidRPr="00B92FF3">
        <w:rPr>
          <w:rFonts w:ascii="Times New Roman" w:hAnsi="Times New Roman"/>
          <w:sz w:val="20"/>
          <w:szCs w:val="20"/>
          <w:lang w:val="en-MY"/>
        </w:rPr>
        <w:t xml:space="preserve"> countries. </w:t>
      </w:r>
      <w:r w:rsidRPr="00B50759">
        <w:rPr>
          <w:rFonts w:ascii="Times New Roman" w:hAnsi="Times New Roman"/>
          <w:sz w:val="20"/>
          <w:szCs w:val="20"/>
          <w:lang w:val="nl-NL"/>
        </w:rPr>
        <w:t xml:space="preserve">Revista Galega De Economía, 1-17. </w:t>
      </w:r>
      <w:r w:rsidR="00000000">
        <w:fldChar w:fldCharType="begin"/>
      </w:r>
      <w:r w:rsidR="00000000" w:rsidRPr="001B5B86">
        <w:rPr>
          <w:lang w:val="nl-NL"/>
        </w:rPr>
        <w:instrText>HYPERLINK "https://doi.org/10.15304/rge.32.2.8679"</w:instrText>
      </w:r>
      <w:r w:rsidR="00000000">
        <w:fldChar w:fldCharType="separate"/>
      </w:r>
      <w:r w:rsidRPr="00B50759">
        <w:rPr>
          <w:rStyle w:val="Hyperlink"/>
          <w:rFonts w:ascii="Times New Roman" w:hAnsi="Times New Roman"/>
          <w:sz w:val="20"/>
          <w:szCs w:val="20"/>
          <w:lang w:val="nl-NL"/>
        </w:rPr>
        <w:t>https://doi.org/10.15304/rge.32.2.8679</w:t>
      </w:r>
      <w:r w:rsidR="00000000">
        <w:rPr>
          <w:rStyle w:val="Hyperlink"/>
          <w:rFonts w:ascii="Times New Roman" w:hAnsi="Times New Roman"/>
          <w:sz w:val="20"/>
          <w:szCs w:val="20"/>
          <w:lang w:val="nl-NL"/>
        </w:rPr>
        <w:fldChar w:fldCharType="end"/>
      </w:r>
    </w:p>
    <w:p w14:paraId="50F2066E" w14:textId="77777777" w:rsidR="004D1B54" w:rsidRPr="00B92FF3" w:rsidRDefault="004D1B54" w:rsidP="00B92FF3">
      <w:pPr>
        <w:spacing w:line="240" w:lineRule="auto"/>
        <w:rPr>
          <w:rFonts w:ascii="Times New Roman" w:hAnsi="Times New Roman"/>
          <w:sz w:val="20"/>
          <w:szCs w:val="20"/>
          <w:lang w:val="en-MY"/>
        </w:rPr>
      </w:pPr>
      <w:r w:rsidRPr="00B50759">
        <w:rPr>
          <w:rFonts w:ascii="Times New Roman" w:hAnsi="Times New Roman"/>
          <w:sz w:val="20"/>
          <w:szCs w:val="20"/>
          <w:lang w:val="nl-NL"/>
        </w:rPr>
        <w:t xml:space="preserve">Simakov, V. (2020). </w:t>
      </w:r>
      <w:r w:rsidRPr="00B92FF3">
        <w:rPr>
          <w:rFonts w:ascii="Times New Roman" w:hAnsi="Times New Roman"/>
          <w:sz w:val="20"/>
          <w:szCs w:val="20"/>
          <w:lang w:val="en-MY"/>
        </w:rPr>
        <w:t xml:space="preserve">History of formation of e-commerce enterprises as subjects of innovative entrepreneurship. Three Seas Economic Journal, 1(1), 77-83. </w:t>
      </w:r>
      <w:hyperlink r:id="rId58" w:history="1">
        <w:r w:rsidRPr="00B92FF3">
          <w:rPr>
            <w:rStyle w:val="Hyperlink"/>
            <w:rFonts w:ascii="Times New Roman" w:hAnsi="Times New Roman"/>
            <w:sz w:val="20"/>
            <w:szCs w:val="20"/>
            <w:lang w:val="en-MY"/>
          </w:rPr>
          <w:t>https://doi.org/10.30525/2661-5150/2020-1-12</w:t>
        </w:r>
      </w:hyperlink>
    </w:p>
    <w:p w14:paraId="6FED9A0D" w14:textId="77777777" w:rsidR="008B2AB0" w:rsidRDefault="004D1B54" w:rsidP="00B01D88">
      <w:pPr>
        <w:spacing w:line="240" w:lineRule="auto"/>
        <w:rPr>
          <w:rFonts w:ascii="Times New Roman" w:hAnsi="Times New Roman"/>
          <w:sz w:val="20"/>
          <w:szCs w:val="20"/>
          <w:lang w:val="en-MY"/>
        </w:rPr>
      </w:pPr>
      <w:r w:rsidRPr="000F381E">
        <w:rPr>
          <w:rFonts w:ascii="Times New Roman" w:hAnsi="Times New Roman"/>
          <w:sz w:val="20"/>
          <w:szCs w:val="20"/>
          <w:lang w:val="en-MY"/>
        </w:rPr>
        <w:t xml:space="preserve">Tahir, H. M., Salleh, S. M., Seman, S. A., Omar, M., </w:t>
      </w:r>
      <w:proofErr w:type="spellStart"/>
      <w:r w:rsidRPr="000F381E">
        <w:rPr>
          <w:rFonts w:ascii="Times New Roman" w:hAnsi="Times New Roman"/>
          <w:sz w:val="20"/>
          <w:szCs w:val="20"/>
          <w:lang w:val="en-MY"/>
        </w:rPr>
        <w:t>Aborashang</w:t>
      </w:r>
      <w:proofErr w:type="spellEnd"/>
      <w:r w:rsidRPr="000F381E">
        <w:rPr>
          <w:rFonts w:ascii="Times New Roman" w:hAnsi="Times New Roman"/>
          <w:sz w:val="20"/>
          <w:szCs w:val="20"/>
          <w:lang w:val="en-MY"/>
        </w:rPr>
        <w:t xml:space="preserve">, J., &amp; Mustapha, N. D. B. (2024). “Prospects and Perspectives: Personal Context Shaping Growth Intentions in Graduate Entrepreneurship across Malaysia.” International Journal of Religion, 5(10), 2199–2208. </w:t>
      </w:r>
      <w:hyperlink r:id="rId59" w:history="1">
        <w:r w:rsidR="008B2AB0" w:rsidRPr="000F381E">
          <w:rPr>
            <w:rStyle w:val="Hyperlink"/>
            <w:rFonts w:ascii="Times New Roman" w:hAnsi="Times New Roman"/>
            <w:sz w:val="20"/>
            <w:szCs w:val="20"/>
            <w:lang w:val="en-MY"/>
          </w:rPr>
          <w:t>https://doi.org/10.61707/8fhb7086</w:t>
        </w:r>
      </w:hyperlink>
    </w:p>
    <w:p w14:paraId="093BDABD" w14:textId="77777777" w:rsidR="004D1B54" w:rsidRDefault="004D1B54" w:rsidP="00B01D88">
      <w:pPr>
        <w:spacing w:line="240" w:lineRule="auto"/>
        <w:rPr>
          <w:rFonts w:ascii="Times New Roman" w:hAnsi="Times New Roman"/>
          <w:sz w:val="20"/>
          <w:szCs w:val="20"/>
          <w:lang w:val="en-MY"/>
        </w:rPr>
      </w:pPr>
      <w:r w:rsidRPr="00B01D88">
        <w:rPr>
          <w:rFonts w:ascii="Times New Roman" w:hAnsi="Times New Roman"/>
          <w:sz w:val="20"/>
          <w:szCs w:val="20"/>
          <w:lang w:val="en-MY"/>
        </w:rPr>
        <w:t xml:space="preserve">Tang, X. and Wang, G. (2020). Difference analysis of the contribution of e-commerce and modern logistics to regional economy based on wireless network. </w:t>
      </w:r>
      <w:hyperlink r:id="rId60" w:history="1">
        <w:r w:rsidRPr="00B01D88">
          <w:rPr>
            <w:rStyle w:val="Hyperlink"/>
            <w:rFonts w:ascii="Times New Roman" w:hAnsi="Times New Roman"/>
            <w:sz w:val="20"/>
            <w:szCs w:val="20"/>
            <w:lang w:val="en-MY"/>
          </w:rPr>
          <w:t>https://doi.org/10.21203/rs.3.rs-23613/v2</w:t>
        </w:r>
      </w:hyperlink>
    </w:p>
    <w:p w14:paraId="58433B6E"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Tian, W. (2023). E-commerce platform in the global south – concepts, trends, and cases., 300-309. </w:t>
      </w:r>
      <w:hyperlink r:id="rId61" w:history="1">
        <w:r w:rsidRPr="00466DC3">
          <w:rPr>
            <w:rStyle w:val="Hyperlink"/>
            <w:rFonts w:ascii="Times New Roman" w:hAnsi="Times New Roman"/>
            <w:sz w:val="20"/>
            <w:szCs w:val="20"/>
            <w:lang w:val="en-MY"/>
          </w:rPr>
          <w:t>https://doi.org/10.2991/978-94-6463-098-5_36</w:t>
        </w:r>
      </w:hyperlink>
    </w:p>
    <w:p w14:paraId="264BE2B3" w14:textId="77777777" w:rsidR="004D1B54" w:rsidRPr="00B92FF3" w:rsidRDefault="004D1B54" w:rsidP="00B92FF3">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Tisyani, A. (2023). E-commerce platforms as business agility reinforcement to compete in the market: cases of Indonesian </w:t>
      </w:r>
      <w:proofErr w:type="spellStart"/>
      <w:r w:rsidRPr="00B92FF3">
        <w:rPr>
          <w:rFonts w:ascii="Times New Roman" w:hAnsi="Times New Roman"/>
          <w:sz w:val="20"/>
          <w:szCs w:val="20"/>
          <w:lang w:val="en-MY"/>
        </w:rPr>
        <w:t>msme</w:t>
      </w:r>
      <w:proofErr w:type="spellEnd"/>
      <w:r w:rsidRPr="00B92FF3">
        <w:rPr>
          <w:rFonts w:ascii="Times New Roman" w:hAnsi="Times New Roman"/>
          <w:sz w:val="20"/>
          <w:szCs w:val="20"/>
          <w:lang w:val="en-MY"/>
        </w:rPr>
        <w:t xml:space="preserve">. Journal Integration of Management Studies, 1(1), 83-92. </w:t>
      </w:r>
      <w:hyperlink r:id="rId62" w:history="1">
        <w:r w:rsidRPr="00B92FF3">
          <w:rPr>
            <w:rStyle w:val="Hyperlink"/>
            <w:rFonts w:ascii="Times New Roman" w:hAnsi="Times New Roman"/>
            <w:sz w:val="20"/>
            <w:szCs w:val="20"/>
            <w:lang w:val="en-MY"/>
          </w:rPr>
          <w:t>https://doi.org/10.58229/jims.v1i1.23</w:t>
        </w:r>
      </w:hyperlink>
    </w:p>
    <w:p w14:paraId="4844AA8B" w14:textId="77777777" w:rsidR="008B2AB0" w:rsidRDefault="004D1B54" w:rsidP="00B01D88">
      <w:pPr>
        <w:spacing w:line="240" w:lineRule="auto"/>
        <w:rPr>
          <w:rFonts w:ascii="Times New Roman" w:hAnsi="Times New Roman"/>
          <w:sz w:val="20"/>
          <w:szCs w:val="20"/>
          <w:lang w:val="en-MY"/>
        </w:rPr>
      </w:pPr>
      <w:proofErr w:type="spellStart"/>
      <w:r w:rsidRPr="00B92FF3">
        <w:rPr>
          <w:rFonts w:ascii="Times New Roman" w:hAnsi="Times New Roman"/>
          <w:sz w:val="20"/>
          <w:szCs w:val="20"/>
          <w:lang w:val="en-MY"/>
        </w:rPr>
        <w:t>Vărzaru</w:t>
      </w:r>
      <w:proofErr w:type="spellEnd"/>
      <w:r w:rsidRPr="00B92FF3">
        <w:rPr>
          <w:rFonts w:ascii="Times New Roman" w:hAnsi="Times New Roman"/>
          <w:sz w:val="20"/>
          <w:szCs w:val="20"/>
          <w:lang w:val="en-MY"/>
        </w:rPr>
        <w:t xml:space="preserve">, A. and </w:t>
      </w:r>
      <w:proofErr w:type="spellStart"/>
      <w:r w:rsidRPr="00B92FF3">
        <w:rPr>
          <w:rFonts w:ascii="Times New Roman" w:hAnsi="Times New Roman"/>
          <w:sz w:val="20"/>
          <w:szCs w:val="20"/>
          <w:lang w:val="en-MY"/>
        </w:rPr>
        <w:t>Bocean</w:t>
      </w:r>
      <w:proofErr w:type="spellEnd"/>
      <w:r w:rsidRPr="00B92FF3">
        <w:rPr>
          <w:rFonts w:ascii="Times New Roman" w:hAnsi="Times New Roman"/>
          <w:sz w:val="20"/>
          <w:szCs w:val="20"/>
          <w:lang w:val="en-MY"/>
        </w:rPr>
        <w:t xml:space="preserve">, C. (2021). A two-stage </w:t>
      </w:r>
      <w:proofErr w:type="spellStart"/>
      <w:r w:rsidRPr="00B92FF3">
        <w:rPr>
          <w:rFonts w:ascii="Times New Roman" w:hAnsi="Times New Roman"/>
          <w:sz w:val="20"/>
          <w:szCs w:val="20"/>
          <w:lang w:val="en-MY"/>
        </w:rPr>
        <w:t>sem</w:t>
      </w:r>
      <w:proofErr w:type="spellEnd"/>
      <w:r w:rsidRPr="00B92FF3">
        <w:rPr>
          <w:rFonts w:ascii="Times New Roman" w:hAnsi="Times New Roman"/>
          <w:sz w:val="20"/>
          <w:szCs w:val="20"/>
          <w:lang w:val="en-MY"/>
        </w:rPr>
        <w:t xml:space="preserve">–artificial neural network analysis of mobile commerce and its drivers. Journal of Theoretical and Applied Electronic Commerce Research, 16(6), 2304-2318. </w:t>
      </w:r>
      <w:hyperlink r:id="rId63" w:history="1">
        <w:r w:rsidR="008B2AB0" w:rsidRPr="00D576BF">
          <w:rPr>
            <w:rStyle w:val="Hyperlink"/>
            <w:rFonts w:ascii="Times New Roman" w:hAnsi="Times New Roman"/>
            <w:sz w:val="20"/>
            <w:szCs w:val="20"/>
            <w:lang w:val="en-MY"/>
          </w:rPr>
          <w:t>https://doi.org/10.3390/jtaer16060127</w:t>
        </w:r>
      </w:hyperlink>
    </w:p>
    <w:p w14:paraId="0D4F7535" w14:textId="77777777" w:rsidR="008B2AB0" w:rsidRDefault="004D1B54" w:rsidP="00B01D88">
      <w:pPr>
        <w:spacing w:line="240" w:lineRule="auto"/>
        <w:rPr>
          <w:rFonts w:ascii="Times New Roman" w:hAnsi="Times New Roman"/>
          <w:sz w:val="20"/>
          <w:szCs w:val="20"/>
          <w:lang w:val="en-MY"/>
        </w:rPr>
      </w:pPr>
      <w:proofErr w:type="spellStart"/>
      <w:r w:rsidRPr="00B01D88">
        <w:rPr>
          <w:rFonts w:ascii="Times New Roman" w:hAnsi="Times New Roman"/>
          <w:sz w:val="20"/>
          <w:szCs w:val="20"/>
          <w:lang w:val="en-MY"/>
        </w:rPr>
        <w:t>Vărzaru</w:t>
      </w:r>
      <w:proofErr w:type="spellEnd"/>
      <w:r w:rsidRPr="00B01D88">
        <w:rPr>
          <w:rFonts w:ascii="Times New Roman" w:hAnsi="Times New Roman"/>
          <w:sz w:val="20"/>
          <w:szCs w:val="20"/>
          <w:lang w:val="en-MY"/>
        </w:rPr>
        <w:t xml:space="preserve">, A. and </w:t>
      </w:r>
      <w:proofErr w:type="spellStart"/>
      <w:r w:rsidRPr="00B01D88">
        <w:rPr>
          <w:rFonts w:ascii="Times New Roman" w:hAnsi="Times New Roman"/>
          <w:sz w:val="20"/>
          <w:szCs w:val="20"/>
          <w:lang w:val="en-MY"/>
        </w:rPr>
        <w:t>Bocean</w:t>
      </w:r>
      <w:proofErr w:type="spellEnd"/>
      <w:r w:rsidRPr="00B01D88">
        <w:rPr>
          <w:rFonts w:ascii="Times New Roman" w:hAnsi="Times New Roman"/>
          <w:sz w:val="20"/>
          <w:szCs w:val="20"/>
          <w:lang w:val="en-MY"/>
        </w:rPr>
        <w:t xml:space="preserve">, C. (2021). A two-stage </w:t>
      </w:r>
      <w:proofErr w:type="spellStart"/>
      <w:r w:rsidRPr="00B01D88">
        <w:rPr>
          <w:rFonts w:ascii="Times New Roman" w:hAnsi="Times New Roman"/>
          <w:sz w:val="20"/>
          <w:szCs w:val="20"/>
          <w:lang w:val="en-MY"/>
        </w:rPr>
        <w:t>sem</w:t>
      </w:r>
      <w:proofErr w:type="spellEnd"/>
      <w:r w:rsidRPr="00B01D88">
        <w:rPr>
          <w:rFonts w:ascii="Times New Roman" w:hAnsi="Times New Roman"/>
          <w:sz w:val="20"/>
          <w:szCs w:val="20"/>
          <w:lang w:val="en-MY"/>
        </w:rPr>
        <w:t xml:space="preserve">–artificial neural network analysis of mobile commerce and its drivers. Journal of Theoretical and Applied Electronic Commerce Research, 16(6), 2304-2318. </w:t>
      </w:r>
      <w:hyperlink r:id="rId64" w:history="1">
        <w:r w:rsidR="008B2AB0" w:rsidRPr="00B01D88">
          <w:rPr>
            <w:rStyle w:val="Hyperlink"/>
            <w:rFonts w:ascii="Times New Roman" w:hAnsi="Times New Roman"/>
            <w:sz w:val="20"/>
            <w:szCs w:val="20"/>
            <w:lang w:val="en-MY"/>
          </w:rPr>
          <w:t>https://doi.org/10.3390/jtaer16060127</w:t>
        </w:r>
      </w:hyperlink>
    </w:p>
    <w:p w14:paraId="3C503C82" w14:textId="77777777" w:rsidR="004D1B54" w:rsidRDefault="004D1B54" w:rsidP="00B01D88">
      <w:pPr>
        <w:spacing w:line="240" w:lineRule="auto"/>
        <w:rPr>
          <w:rFonts w:ascii="Times New Roman" w:hAnsi="Times New Roman"/>
          <w:sz w:val="20"/>
          <w:szCs w:val="20"/>
          <w:lang w:val="en-MY"/>
        </w:rPr>
      </w:pPr>
      <w:proofErr w:type="spellStart"/>
      <w:r w:rsidRPr="00B01D88">
        <w:rPr>
          <w:rFonts w:ascii="Times New Roman" w:hAnsi="Times New Roman"/>
          <w:sz w:val="20"/>
          <w:szCs w:val="20"/>
          <w:lang w:val="en-MY"/>
        </w:rPr>
        <w:t>Warganegara</w:t>
      </w:r>
      <w:proofErr w:type="spellEnd"/>
      <w:r w:rsidRPr="00B01D88">
        <w:rPr>
          <w:rFonts w:ascii="Times New Roman" w:hAnsi="Times New Roman"/>
          <w:sz w:val="20"/>
          <w:szCs w:val="20"/>
          <w:lang w:val="en-MY"/>
        </w:rPr>
        <w:t xml:space="preserve">, D. and </w:t>
      </w:r>
      <w:proofErr w:type="spellStart"/>
      <w:r w:rsidRPr="00B01D88">
        <w:rPr>
          <w:rFonts w:ascii="Times New Roman" w:hAnsi="Times New Roman"/>
          <w:sz w:val="20"/>
          <w:szCs w:val="20"/>
          <w:lang w:val="en-MY"/>
        </w:rPr>
        <w:t>Hendijani</w:t>
      </w:r>
      <w:proofErr w:type="spellEnd"/>
      <w:r w:rsidRPr="00B01D88">
        <w:rPr>
          <w:rFonts w:ascii="Times New Roman" w:hAnsi="Times New Roman"/>
          <w:sz w:val="20"/>
          <w:szCs w:val="20"/>
          <w:lang w:val="en-MY"/>
        </w:rPr>
        <w:t xml:space="preserve">, R. (2022). Factors that drive actual purchasing of groceries through e-commerce platforms during covid-19 in </w:t>
      </w:r>
      <w:proofErr w:type="spellStart"/>
      <w:r w:rsidRPr="00B01D88">
        <w:rPr>
          <w:rFonts w:ascii="Times New Roman" w:hAnsi="Times New Roman"/>
          <w:sz w:val="20"/>
          <w:szCs w:val="20"/>
          <w:lang w:val="en-MY"/>
        </w:rPr>
        <w:t>indonesia</w:t>
      </w:r>
      <w:proofErr w:type="spellEnd"/>
      <w:r w:rsidRPr="00B01D88">
        <w:rPr>
          <w:rFonts w:ascii="Times New Roman" w:hAnsi="Times New Roman"/>
          <w:sz w:val="20"/>
          <w:szCs w:val="20"/>
          <w:lang w:val="en-MY"/>
        </w:rPr>
        <w:t xml:space="preserve">. Sustainability, 14(6), 3235. </w:t>
      </w:r>
      <w:hyperlink r:id="rId65" w:history="1">
        <w:r w:rsidRPr="00D576BF">
          <w:rPr>
            <w:rStyle w:val="Hyperlink"/>
            <w:rFonts w:ascii="Times New Roman" w:hAnsi="Times New Roman"/>
            <w:sz w:val="20"/>
            <w:szCs w:val="20"/>
            <w:lang w:val="en-MY"/>
          </w:rPr>
          <w:t>https://doi.org/10.3390/su14063235</w:t>
        </w:r>
      </w:hyperlink>
    </w:p>
    <w:p w14:paraId="6D2E214A" w14:textId="77777777" w:rsidR="008B2AB0" w:rsidRDefault="004D1B54" w:rsidP="00B92FF3">
      <w:pPr>
        <w:spacing w:line="240" w:lineRule="auto"/>
        <w:rPr>
          <w:rFonts w:ascii="Times New Roman" w:hAnsi="Times New Roman"/>
          <w:sz w:val="20"/>
          <w:szCs w:val="20"/>
          <w:lang w:val="en-MY"/>
        </w:rPr>
      </w:pPr>
      <w:r w:rsidRPr="00DE3CD4">
        <w:rPr>
          <w:rFonts w:ascii="Times New Roman" w:hAnsi="Times New Roman"/>
          <w:sz w:val="20"/>
          <w:szCs w:val="20"/>
          <w:lang w:val="en-MY"/>
        </w:rPr>
        <w:t xml:space="preserve">Xu, D. (2019). Research on the cross-border e-commerce business model of </w:t>
      </w:r>
      <w:proofErr w:type="spellStart"/>
      <w:r w:rsidRPr="00DE3CD4">
        <w:rPr>
          <w:rFonts w:ascii="Times New Roman" w:hAnsi="Times New Roman"/>
          <w:sz w:val="20"/>
          <w:szCs w:val="20"/>
          <w:lang w:val="en-MY"/>
        </w:rPr>
        <w:t>china's</w:t>
      </w:r>
      <w:proofErr w:type="spellEnd"/>
      <w:r w:rsidRPr="00DE3CD4">
        <w:rPr>
          <w:rFonts w:ascii="Times New Roman" w:hAnsi="Times New Roman"/>
          <w:sz w:val="20"/>
          <w:szCs w:val="20"/>
          <w:lang w:val="en-MY"/>
        </w:rPr>
        <w:t xml:space="preserve"> export </w:t>
      </w:r>
      <w:proofErr w:type="gramStart"/>
      <w:r w:rsidRPr="00DE3CD4">
        <w:rPr>
          <w:rFonts w:ascii="Times New Roman" w:hAnsi="Times New Roman"/>
          <w:sz w:val="20"/>
          <w:szCs w:val="20"/>
          <w:lang w:val="en-MY"/>
        </w:rPr>
        <w:t>enterprises..</w:t>
      </w:r>
      <w:proofErr w:type="gramEnd"/>
      <w:r w:rsidRPr="00DE3CD4">
        <w:rPr>
          <w:rFonts w:ascii="Times New Roman" w:hAnsi="Times New Roman"/>
          <w:sz w:val="20"/>
          <w:szCs w:val="20"/>
          <w:lang w:val="en-MY"/>
        </w:rPr>
        <w:t xml:space="preserve"> </w:t>
      </w:r>
      <w:hyperlink r:id="rId66" w:history="1">
        <w:r w:rsidR="008B2AB0" w:rsidRPr="00DE3CD4">
          <w:rPr>
            <w:rStyle w:val="Hyperlink"/>
            <w:rFonts w:ascii="Times New Roman" w:hAnsi="Times New Roman"/>
            <w:sz w:val="20"/>
            <w:szCs w:val="20"/>
            <w:lang w:val="en-MY"/>
          </w:rPr>
          <w:t>https://doi.org/10.2991/jahp-19.2019.125</w:t>
        </w:r>
      </w:hyperlink>
    </w:p>
    <w:p w14:paraId="1DBFFA76" w14:textId="77777777" w:rsidR="008B2AB0" w:rsidRDefault="004D1B54" w:rsidP="00DE3CD4">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Xu, W. (2024). Innovative integration of e-commerce live streaming and business communication skills. </w:t>
      </w:r>
      <w:hyperlink r:id="rId67" w:history="1">
        <w:r w:rsidR="008B2AB0" w:rsidRPr="00D576BF">
          <w:rPr>
            <w:rStyle w:val="Hyperlink"/>
            <w:rFonts w:ascii="Times New Roman" w:hAnsi="Times New Roman"/>
            <w:sz w:val="20"/>
            <w:szCs w:val="20"/>
            <w:lang w:val="en-MY"/>
          </w:rPr>
          <w:t>https://doi.org/10.4108/eai.24-11-2023.2343646</w:t>
        </w:r>
      </w:hyperlink>
    </w:p>
    <w:p w14:paraId="68F84DF7" w14:textId="77777777" w:rsidR="008B2AB0" w:rsidRDefault="004D1B54" w:rsidP="00B92FF3">
      <w:pPr>
        <w:spacing w:line="240" w:lineRule="auto"/>
        <w:rPr>
          <w:rFonts w:ascii="Times New Roman" w:hAnsi="Times New Roman"/>
          <w:sz w:val="20"/>
          <w:szCs w:val="20"/>
          <w:lang w:val="en-MY"/>
        </w:rPr>
      </w:pPr>
      <w:proofErr w:type="spellStart"/>
      <w:r w:rsidRPr="00DE3CD4">
        <w:rPr>
          <w:rFonts w:ascii="Times New Roman" w:hAnsi="Times New Roman"/>
          <w:sz w:val="20"/>
          <w:szCs w:val="20"/>
          <w:lang w:val="en-MY"/>
        </w:rPr>
        <w:t>Zennaro</w:t>
      </w:r>
      <w:proofErr w:type="spellEnd"/>
      <w:r w:rsidRPr="00DE3CD4">
        <w:rPr>
          <w:rFonts w:ascii="Times New Roman" w:hAnsi="Times New Roman"/>
          <w:sz w:val="20"/>
          <w:szCs w:val="20"/>
          <w:lang w:val="en-MY"/>
        </w:rPr>
        <w:t xml:space="preserve">, I., Finco, S., </w:t>
      </w:r>
      <w:proofErr w:type="spellStart"/>
      <w:r w:rsidRPr="00DE3CD4">
        <w:rPr>
          <w:rFonts w:ascii="Times New Roman" w:hAnsi="Times New Roman"/>
          <w:sz w:val="20"/>
          <w:szCs w:val="20"/>
          <w:lang w:val="en-MY"/>
        </w:rPr>
        <w:t>Calzavara</w:t>
      </w:r>
      <w:proofErr w:type="spellEnd"/>
      <w:r w:rsidRPr="00DE3CD4">
        <w:rPr>
          <w:rFonts w:ascii="Times New Roman" w:hAnsi="Times New Roman"/>
          <w:sz w:val="20"/>
          <w:szCs w:val="20"/>
          <w:lang w:val="en-MY"/>
        </w:rPr>
        <w:t xml:space="preserve">, M., &amp; Persona, A. (2022). Implementing e-commerce from logistic perspective: literature review and methodological framework. Sustainability, 14(2), 911. </w:t>
      </w:r>
      <w:hyperlink r:id="rId68" w:history="1">
        <w:r w:rsidR="008B2AB0" w:rsidRPr="00DE3CD4">
          <w:rPr>
            <w:rStyle w:val="Hyperlink"/>
            <w:rFonts w:ascii="Times New Roman" w:hAnsi="Times New Roman"/>
            <w:sz w:val="20"/>
            <w:szCs w:val="20"/>
            <w:lang w:val="en-MY"/>
          </w:rPr>
          <w:t>https://doi.org/10.3390/su14020911</w:t>
        </w:r>
      </w:hyperlink>
    </w:p>
    <w:p w14:paraId="18D3F96A" w14:textId="77777777" w:rsidR="000F381E" w:rsidRPr="007537D0" w:rsidRDefault="004D1B54" w:rsidP="00B01D88">
      <w:pPr>
        <w:spacing w:line="240" w:lineRule="auto"/>
        <w:rPr>
          <w:rFonts w:ascii="Times New Roman" w:hAnsi="Times New Roman"/>
          <w:sz w:val="20"/>
          <w:szCs w:val="20"/>
          <w:lang w:val="en-MY"/>
        </w:rPr>
      </w:pPr>
      <w:r w:rsidRPr="00B92FF3">
        <w:rPr>
          <w:rFonts w:ascii="Times New Roman" w:hAnsi="Times New Roman"/>
          <w:sz w:val="20"/>
          <w:szCs w:val="20"/>
          <w:lang w:val="en-MY"/>
        </w:rPr>
        <w:t xml:space="preserve">Zhang, S., Lin, H., &amp; Wang, X. (2021). Forecast of e‐commerce transactions trend using integration of enhanced whale optimization algorithm and support vector machine. Computational Intelligence and Neuroscience, 2021(1). </w:t>
      </w:r>
      <w:hyperlink r:id="rId69" w:history="1">
        <w:r w:rsidRPr="00D576BF">
          <w:rPr>
            <w:rStyle w:val="Hyperlink"/>
            <w:rFonts w:ascii="Times New Roman" w:hAnsi="Times New Roman"/>
            <w:sz w:val="20"/>
            <w:szCs w:val="20"/>
            <w:lang w:val="en-MY"/>
          </w:rPr>
          <w:t>https://doi.org/10.1155/2021/9931521</w:t>
        </w:r>
      </w:hyperlink>
    </w:p>
    <w:sdt>
      <w:sdtPr>
        <w:rPr>
          <w:rFonts w:ascii="Times New Roman" w:hAnsi="Times New Roman"/>
          <w:color w:val="000000"/>
          <w:sz w:val="20"/>
          <w:szCs w:val="20"/>
        </w:rPr>
        <w:tag w:val="MENDELEY_BIBLIOGRAPHY"/>
        <w:id w:val="-1791587512"/>
        <w:placeholder>
          <w:docPart w:val="DefaultPlaceholder_-1854013440"/>
        </w:placeholder>
      </w:sdtPr>
      <w:sdtContent>
        <w:p w14:paraId="03BECB30" w14:textId="7CEAE81D" w:rsidR="00CA7B5F" w:rsidRPr="00CA7B5F" w:rsidRDefault="00CA7B5F">
          <w:pPr>
            <w:autoSpaceDE w:val="0"/>
            <w:autoSpaceDN w:val="0"/>
            <w:ind w:hanging="480"/>
            <w:divId w:val="313489219"/>
            <w:rPr>
              <w:rFonts w:ascii="Times New Roman" w:eastAsia="Times New Roman" w:hAnsi="Times New Roman"/>
              <w:color w:val="000000"/>
              <w:sz w:val="20"/>
              <w:szCs w:val="24"/>
            </w:rPr>
          </w:pPr>
          <w:proofErr w:type="spellStart"/>
          <w:r w:rsidRPr="00CA7B5F">
            <w:rPr>
              <w:rFonts w:ascii="Times New Roman" w:eastAsia="Times New Roman" w:hAnsi="Times New Roman"/>
              <w:color w:val="000000"/>
              <w:sz w:val="20"/>
            </w:rPr>
            <w:t>Abaddi</w:t>
          </w:r>
          <w:proofErr w:type="spellEnd"/>
          <w:r w:rsidRPr="00CA7B5F">
            <w:rPr>
              <w:rFonts w:ascii="Times New Roman" w:eastAsia="Times New Roman" w:hAnsi="Times New Roman"/>
              <w:color w:val="000000"/>
              <w:sz w:val="20"/>
            </w:rPr>
            <w:t xml:space="preserve">, S. (2024). GPT revolution and digital entrepreneurial intentions. </w:t>
          </w:r>
          <w:r w:rsidRPr="00CA7B5F">
            <w:rPr>
              <w:rFonts w:ascii="Times New Roman" w:eastAsia="Times New Roman" w:hAnsi="Times New Roman"/>
              <w:i/>
              <w:iCs/>
              <w:color w:val="000000"/>
              <w:sz w:val="20"/>
            </w:rPr>
            <w:t>Journal of Entrepreneurship in Emerging Economies</w:t>
          </w:r>
          <w:r w:rsidRPr="00CA7B5F">
            <w:rPr>
              <w:rFonts w:ascii="Times New Roman" w:eastAsia="Times New Roman" w:hAnsi="Times New Roman"/>
              <w:color w:val="000000"/>
              <w:sz w:val="20"/>
            </w:rPr>
            <w:t xml:space="preserve">. </w:t>
          </w:r>
          <w:hyperlink r:id="rId70" w:history="1">
            <w:r w:rsidRPr="000F5520">
              <w:rPr>
                <w:rStyle w:val="Hyperlink"/>
                <w:rFonts w:ascii="Times New Roman" w:eastAsia="Times New Roman" w:hAnsi="Times New Roman"/>
                <w:sz w:val="20"/>
              </w:rPr>
              <w:t>https://doi.org/10.1108/JEEE-07-2023-0260</w:t>
            </w:r>
          </w:hyperlink>
          <w:r>
            <w:rPr>
              <w:rFonts w:ascii="Times New Roman" w:eastAsia="Times New Roman" w:hAnsi="Times New Roman"/>
              <w:color w:val="000000"/>
              <w:sz w:val="20"/>
            </w:rPr>
            <w:t xml:space="preserve"> </w:t>
          </w:r>
        </w:p>
        <w:p w14:paraId="4985AD6E" w14:textId="2ACF3256" w:rsidR="00CA7B5F" w:rsidRPr="00CA7B5F" w:rsidRDefault="00CA7B5F">
          <w:pPr>
            <w:autoSpaceDE w:val="0"/>
            <w:autoSpaceDN w:val="0"/>
            <w:ind w:hanging="480"/>
            <w:divId w:val="624970075"/>
            <w:rPr>
              <w:rFonts w:ascii="Times New Roman" w:eastAsia="Times New Roman" w:hAnsi="Times New Roman"/>
              <w:color w:val="000000"/>
              <w:sz w:val="20"/>
            </w:rPr>
          </w:pPr>
          <w:proofErr w:type="spellStart"/>
          <w:r w:rsidRPr="00CA7B5F">
            <w:rPr>
              <w:rFonts w:ascii="Times New Roman" w:eastAsia="Times New Roman" w:hAnsi="Times New Roman"/>
              <w:color w:val="000000"/>
              <w:sz w:val="20"/>
            </w:rPr>
            <w:t>Aranega</w:t>
          </w:r>
          <w:proofErr w:type="spellEnd"/>
          <w:r w:rsidRPr="00CA7B5F">
            <w:rPr>
              <w:rFonts w:ascii="Times New Roman" w:eastAsia="Times New Roman" w:hAnsi="Times New Roman"/>
              <w:color w:val="000000"/>
              <w:sz w:val="20"/>
            </w:rPr>
            <w:t xml:space="preserve">, A. Y., Montesinos, C. G., </w:t>
          </w:r>
          <w:proofErr w:type="spellStart"/>
          <w:r w:rsidRPr="00CA7B5F">
            <w:rPr>
              <w:rFonts w:ascii="Times New Roman" w:eastAsia="Times New Roman" w:hAnsi="Times New Roman"/>
              <w:color w:val="000000"/>
              <w:sz w:val="20"/>
            </w:rPr>
            <w:t>Uruena</w:t>
          </w:r>
          <w:proofErr w:type="spellEnd"/>
          <w:r w:rsidRPr="00CA7B5F">
            <w:rPr>
              <w:rFonts w:ascii="Times New Roman" w:eastAsia="Times New Roman" w:hAnsi="Times New Roman"/>
              <w:color w:val="000000"/>
              <w:sz w:val="20"/>
            </w:rPr>
            <w:t xml:space="preserve">, R. C., &amp; ... (2025). Digitalization intention in entrepreneurs and SMEs: a structural equation model of digital behavior and work-life balance. </w:t>
          </w:r>
          <w:r w:rsidRPr="00CA7B5F">
            <w:rPr>
              <w:rFonts w:ascii="Times New Roman" w:eastAsia="Times New Roman" w:hAnsi="Times New Roman"/>
              <w:i/>
              <w:iCs/>
              <w:color w:val="000000"/>
              <w:sz w:val="20"/>
            </w:rPr>
            <w:t>… Management Journal</w:t>
          </w:r>
          <w:r w:rsidRPr="00CA7B5F">
            <w:rPr>
              <w:rFonts w:ascii="Times New Roman" w:eastAsia="Times New Roman" w:hAnsi="Times New Roman"/>
              <w:color w:val="000000"/>
              <w:sz w:val="20"/>
            </w:rPr>
            <w:t xml:space="preserve">. </w:t>
          </w:r>
          <w:hyperlink r:id="rId71" w:history="1">
            <w:r w:rsidRPr="000F5520">
              <w:rPr>
                <w:rStyle w:val="Hyperlink"/>
                <w:rFonts w:ascii="Times New Roman" w:eastAsia="Times New Roman" w:hAnsi="Times New Roman"/>
                <w:sz w:val="20"/>
              </w:rPr>
              <w:t>https://doi.org/10.1007/s11365-024-01049-2</w:t>
            </w:r>
          </w:hyperlink>
          <w:r>
            <w:rPr>
              <w:rFonts w:ascii="Times New Roman" w:eastAsia="Times New Roman" w:hAnsi="Times New Roman"/>
              <w:color w:val="000000"/>
              <w:sz w:val="20"/>
            </w:rPr>
            <w:t xml:space="preserve"> </w:t>
          </w:r>
        </w:p>
        <w:p w14:paraId="285B2942" w14:textId="6C5DD982" w:rsidR="00CA7B5F" w:rsidRPr="00CA7B5F" w:rsidRDefault="00CA7B5F">
          <w:pPr>
            <w:autoSpaceDE w:val="0"/>
            <w:autoSpaceDN w:val="0"/>
            <w:ind w:hanging="480"/>
            <w:divId w:val="1729264247"/>
            <w:rPr>
              <w:rFonts w:ascii="Times New Roman" w:eastAsia="Times New Roman" w:hAnsi="Times New Roman"/>
              <w:color w:val="000000"/>
              <w:sz w:val="20"/>
            </w:rPr>
          </w:pPr>
          <w:proofErr w:type="spellStart"/>
          <w:r w:rsidRPr="00CA7B5F">
            <w:rPr>
              <w:rFonts w:ascii="Times New Roman" w:eastAsia="Times New Roman" w:hAnsi="Times New Roman"/>
              <w:color w:val="000000"/>
              <w:sz w:val="20"/>
            </w:rPr>
            <w:lastRenderedPageBreak/>
            <w:t>Fausel</w:t>
          </w:r>
          <w:proofErr w:type="spellEnd"/>
          <w:r w:rsidRPr="00CA7B5F">
            <w:rPr>
              <w:rFonts w:ascii="Times New Roman" w:eastAsia="Times New Roman" w:hAnsi="Times New Roman"/>
              <w:color w:val="000000"/>
              <w:sz w:val="20"/>
            </w:rPr>
            <w:t xml:space="preserve">, T. (2018). Approaches of service identification: Selective comparison of existing service identification methods. </w:t>
          </w:r>
          <w:r w:rsidRPr="00CA7B5F">
            <w:rPr>
              <w:rFonts w:ascii="Times New Roman" w:eastAsia="Times New Roman" w:hAnsi="Times New Roman"/>
              <w:i/>
              <w:iCs/>
              <w:color w:val="000000"/>
              <w:sz w:val="20"/>
            </w:rPr>
            <w:t>Global Business and Finance Review</w:t>
          </w:r>
          <w:r w:rsidRPr="00CA7B5F">
            <w:rPr>
              <w:rFonts w:ascii="Times New Roman" w:eastAsia="Times New Roman" w:hAnsi="Times New Roman"/>
              <w:color w:val="000000"/>
              <w:sz w:val="20"/>
            </w:rPr>
            <w:t xml:space="preserve">, </w:t>
          </w:r>
          <w:r w:rsidRPr="00CA7B5F">
            <w:rPr>
              <w:rFonts w:ascii="Times New Roman" w:eastAsia="Times New Roman" w:hAnsi="Times New Roman"/>
              <w:i/>
              <w:iCs/>
              <w:color w:val="000000"/>
              <w:sz w:val="20"/>
            </w:rPr>
            <w:t>23</w:t>
          </w:r>
          <w:r w:rsidRPr="00CA7B5F">
            <w:rPr>
              <w:rFonts w:ascii="Times New Roman" w:eastAsia="Times New Roman" w:hAnsi="Times New Roman"/>
              <w:color w:val="000000"/>
              <w:sz w:val="20"/>
            </w:rPr>
            <w:t xml:space="preserve">(4), 46–74. </w:t>
          </w:r>
          <w:hyperlink r:id="rId72" w:history="1">
            <w:r w:rsidRPr="000F5520">
              <w:rPr>
                <w:rStyle w:val="Hyperlink"/>
                <w:rFonts w:ascii="Times New Roman" w:eastAsia="Times New Roman" w:hAnsi="Times New Roman"/>
                <w:sz w:val="20"/>
              </w:rPr>
              <w:t>https://doi.org/10.17549/gbfr.2018.23.4.46</w:t>
            </w:r>
          </w:hyperlink>
          <w:r>
            <w:rPr>
              <w:rFonts w:ascii="Times New Roman" w:eastAsia="Times New Roman" w:hAnsi="Times New Roman"/>
              <w:color w:val="000000"/>
              <w:sz w:val="20"/>
            </w:rPr>
            <w:t xml:space="preserve"> </w:t>
          </w:r>
        </w:p>
        <w:p w14:paraId="4C4A89B7" w14:textId="28BB6ACD" w:rsidR="00CA7B5F" w:rsidRPr="00CA7B5F" w:rsidRDefault="00CA7B5F">
          <w:pPr>
            <w:autoSpaceDE w:val="0"/>
            <w:autoSpaceDN w:val="0"/>
            <w:ind w:hanging="480"/>
            <w:divId w:val="596182166"/>
            <w:rPr>
              <w:rFonts w:ascii="Times New Roman" w:eastAsia="Times New Roman" w:hAnsi="Times New Roman"/>
              <w:color w:val="000000"/>
              <w:sz w:val="20"/>
            </w:rPr>
          </w:pPr>
          <w:r w:rsidRPr="00CA7B5F">
            <w:rPr>
              <w:rFonts w:ascii="Times New Roman" w:eastAsia="Times New Roman" w:hAnsi="Times New Roman"/>
              <w:color w:val="000000"/>
              <w:sz w:val="20"/>
            </w:rPr>
            <w:t xml:space="preserve">Gamal, Z., Khayal, A. H., &amp; ... (2023). The Mediating Role of New Product Development in the Relationship Between Entrepreneurial Marketing and Growth Intentions. </w:t>
          </w:r>
          <w:r w:rsidRPr="00CA7B5F">
            <w:rPr>
              <w:rFonts w:ascii="Times New Roman" w:eastAsia="Times New Roman" w:hAnsi="Times New Roman"/>
              <w:i/>
              <w:iCs/>
              <w:color w:val="000000"/>
              <w:sz w:val="20"/>
            </w:rPr>
            <w:t>International Journal of …</w:t>
          </w:r>
          <w:r w:rsidRPr="00CA7B5F">
            <w:rPr>
              <w:rFonts w:ascii="Times New Roman" w:eastAsia="Times New Roman" w:hAnsi="Times New Roman"/>
              <w:color w:val="000000"/>
              <w:sz w:val="20"/>
            </w:rPr>
            <w:t xml:space="preserve">. </w:t>
          </w:r>
          <w:hyperlink r:id="rId73" w:history="1">
            <w:r w:rsidRPr="000F5520">
              <w:rPr>
                <w:rStyle w:val="Hyperlink"/>
                <w:rFonts w:ascii="Times New Roman" w:eastAsia="Times New Roman" w:hAnsi="Times New Roman"/>
                <w:sz w:val="20"/>
              </w:rPr>
              <w:t>https://ijbmr.forexjournal.co.in/archive/volume-11/ijbmr-110102.html</w:t>
            </w:r>
          </w:hyperlink>
          <w:r>
            <w:rPr>
              <w:rFonts w:ascii="Times New Roman" w:eastAsia="Times New Roman" w:hAnsi="Times New Roman"/>
              <w:color w:val="000000"/>
              <w:sz w:val="20"/>
            </w:rPr>
            <w:t xml:space="preserve"> </w:t>
          </w:r>
        </w:p>
        <w:p w14:paraId="629208EC" w14:textId="766E3684" w:rsidR="00CA7B5F" w:rsidRPr="00CA7B5F" w:rsidRDefault="00CA7B5F">
          <w:pPr>
            <w:autoSpaceDE w:val="0"/>
            <w:autoSpaceDN w:val="0"/>
            <w:ind w:hanging="480"/>
            <w:divId w:val="673340877"/>
            <w:rPr>
              <w:rFonts w:ascii="Times New Roman" w:eastAsia="Times New Roman" w:hAnsi="Times New Roman"/>
              <w:color w:val="000000"/>
              <w:sz w:val="20"/>
            </w:rPr>
          </w:pPr>
          <w:proofErr w:type="spellStart"/>
          <w:r w:rsidRPr="00CA7B5F">
            <w:rPr>
              <w:rFonts w:ascii="Times New Roman" w:eastAsia="Times New Roman" w:hAnsi="Times New Roman"/>
              <w:color w:val="000000"/>
              <w:sz w:val="20"/>
            </w:rPr>
            <w:t>Herani</w:t>
          </w:r>
          <w:proofErr w:type="spellEnd"/>
          <w:r w:rsidRPr="00CA7B5F">
            <w:rPr>
              <w:rFonts w:ascii="Times New Roman" w:eastAsia="Times New Roman" w:hAnsi="Times New Roman"/>
              <w:color w:val="000000"/>
              <w:sz w:val="20"/>
            </w:rPr>
            <w:t xml:space="preserve">, R. (2025). Should we play an unfair game? The roles of regulatory effectiveness, government support and algorithmic bias in e-commerce entrepreneurial readiness. </w:t>
          </w:r>
          <w:r w:rsidRPr="00CA7B5F">
            <w:rPr>
              <w:rFonts w:ascii="Times New Roman" w:eastAsia="Times New Roman" w:hAnsi="Times New Roman"/>
              <w:i/>
              <w:iCs/>
              <w:color w:val="000000"/>
              <w:sz w:val="20"/>
            </w:rPr>
            <w:t>Journal of Entrepreneurship in Emerging Economies</w:t>
          </w:r>
          <w:r w:rsidRPr="00CA7B5F">
            <w:rPr>
              <w:rFonts w:ascii="Times New Roman" w:eastAsia="Times New Roman" w:hAnsi="Times New Roman"/>
              <w:color w:val="000000"/>
              <w:sz w:val="20"/>
            </w:rPr>
            <w:t xml:space="preserve">. </w:t>
          </w:r>
          <w:hyperlink r:id="rId74" w:history="1">
            <w:r w:rsidRPr="000F5520">
              <w:rPr>
                <w:rStyle w:val="Hyperlink"/>
                <w:rFonts w:ascii="Times New Roman" w:eastAsia="Times New Roman" w:hAnsi="Times New Roman"/>
                <w:sz w:val="20"/>
              </w:rPr>
              <w:t>https://doi.org/10.1108/JEEE-02-2025-0103/1304804</w:t>
            </w:r>
          </w:hyperlink>
          <w:r>
            <w:rPr>
              <w:rFonts w:ascii="Times New Roman" w:eastAsia="Times New Roman" w:hAnsi="Times New Roman"/>
              <w:color w:val="000000"/>
              <w:sz w:val="20"/>
            </w:rPr>
            <w:t xml:space="preserve"> </w:t>
          </w:r>
        </w:p>
        <w:p w14:paraId="176D1E9A" w14:textId="43464571" w:rsidR="00CA7B5F" w:rsidRPr="00CA7B5F" w:rsidRDefault="00CA7B5F">
          <w:pPr>
            <w:autoSpaceDE w:val="0"/>
            <w:autoSpaceDN w:val="0"/>
            <w:ind w:hanging="480"/>
            <w:divId w:val="633952052"/>
            <w:rPr>
              <w:rFonts w:ascii="Times New Roman" w:eastAsia="Times New Roman" w:hAnsi="Times New Roman"/>
              <w:color w:val="000000"/>
              <w:sz w:val="20"/>
            </w:rPr>
          </w:pPr>
          <w:r w:rsidRPr="00CA7B5F">
            <w:rPr>
              <w:rFonts w:ascii="Times New Roman" w:eastAsia="Times New Roman" w:hAnsi="Times New Roman"/>
              <w:color w:val="000000"/>
              <w:sz w:val="20"/>
            </w:rPr>
            <w:t xml:space="preserve">Isa, R. (2024). Prototype Development of Final Year Project Management System to Monitor Student’s Performance. </w:t>
          </w:r>
          <w:r w:rsidRPr="00CA7B5F">
            <w:rPr>
              <w:rFonts w:ascii="Times New Roman" w:eastAsia="Times New Roman" w:hAnsi="Times New Roman"/>
              <w:i/>
              <w:iCs/>
              <w:color w:val="000000"/>
              <w:sz w:val="20"/>
            </w:rPr>
            <w:t>Journal of Advanced Research in Applied Sciences and Engineering Technology</w:t>
          </w:r>
          <w:r w:rsidRPr="00CA7B5F">
            <w:rPr>
              <w:rFonts w:ascii="Times New Roman" w:eastAsia="Times New Roman" w:hAnsi="Times New Roman"/>
              <w:color w:val="000000"/>
              <w:sz w:val="20"/>
            </w:rPr>
            <w:t xml:space="preserve">, </w:t>
          </w:r>
          <w:r w:rsidRPr="00CA7B5F">
            <w:rPr>
              <w:rFonts w:ascii="Times New Roman" w:eastAsia="Times New Roman" w:hAnsi="Times New Roman"/>
              <w:i/>
              <w:iCs/>
              <w:color w:val="000000"/>
              <w:sz w:val="20"/>
            </w:rPr>
            <w:t>40</w:t>
          </w:r>
          <w:r w:rsidRPr="00CA7B5F">
            <w:rPr>
              <w:rFonts w:ascii="Times New Roman" w:eastAsia="Times New Roman" w:hAnsi="Times New Roman"/>
              <w:color w:val="000000"/>
              <w:sz w:val="20"/>
            </w:rPr>
            <w:t xml:space="preserve">(1), 164–173. </w:t>
          </w:r>
          <w:hyperlink r:id="rId75" w:history="1">
            <w:r w:rsidRPr="000F5520">
              <w:rPr>
                <w:rStyle w:val="Hyperlink"/>
                <w:rFonts w:ascii="Times New Roman" w:eastAsia="Times New Roman" w:hAnsi="Times New Roman"/>
                <w:sz w:val="20"/>
              </w:rPr>
              <w:t>https://doi.org/10.37934/araset.40.1.164173</w:t>
            </w:r>
          </w:hyperlink>
          <w:r>
            <w:rPr>
              <w:rFonts w:ascii="Times New Roman" w:eastAsia="Times New Roman" w:hAnsi="Times New Roman"/>
              <w:color w:val="000000"/>
              <w:sz w:val="20"/>
            </w:rPr>
            <w:t xml:space="preserve"> </w:t>
          </w:r>
        </w:p>
        <w:p w14:paraId="503BBDC1" w14:textId="210DEE39" w:rsidR="00CA7B5F" w:rsidRPr="00CA7B5F" w:rsidRDefault="00CA7B5F">
          <w:pPr>
            <w:autoSpaceDE w:val="0"/>
            <w:autoSpaceDN w:val="0"/>
            <w:ind w:hanging="480"/>
            <w:divId w:val="1644195054"/>
            <w:rPr>
              <w:rFonts w:ascii="Times New Roman" w:eastAsia="Times New Roman" w:hAnsi="Times New Roman"/>
              <w:color w:val="000000"/>
              <w:sz w:val="20"/>
            </w:rPr>
          </w:pPr>
          <w:proofErr w:type="spellStart"/>
          <w:r w:rsidRPr="00CA7B5F">
            <w:rPr>
              <w:rFonts w:ascii="Times New Roman" w:eastAsia="Times New Roman" w:hAnsi="Times New Roman"/>
              <w:color w:val="000000"/>
              <w:sz w:val="20"/>
            </w:rPr>
            <w:t>Jahari</w:t>
          </w:r>
          <w:proofErr w:type="spellEnd"/>
          <w:r w:rsidRPr="00CA7B5F">
            <w:rPr>
              <w:rFonts w:ascii="Times New Roman" w:eastAsia="Times New Roman" w:hAnsi="Times New Roman"/>
              <w:color w:val="000000"/>
              <w:sz w:val="20"/>
            </w:rPr>
            <w:t xml:space="preserve">, N. A. (2025). Digitalization and the globalization of education: How social media and websites guide international students in the digital era. </w:t>
          </w:r>
          <w:r w:rsidRPr="00CA7B5F">
            <w:rPr>
              <w:rFonts w:ascii="Times New Roman" w:eastAsia="Times New Roman" w:hAnsi="Times New Roman"/>
              <w:i/>
              <w:iCs/>
              <w:color w:val="000000"/>
              <w:sz w:val="20"/>
            </w:rPr>
            <w:t>Transforming Business Through Digital Sustainability Models</w:t>
          </w:r>
          <w:r w:rsidRPr="00CA7B5F">
            <w:rPr>
              <w:rFonts w:ascii="Times New Roman" w:eastAsia="Times New Roman" w:hAnsi="Times New Roman"/>
              <w:color w:val="000000"/>
              <w:sz w:val="20"/>
            </w:rPr>
            <w:t xml:space="preserve">, 105–122. </w:t>
          </w:r>
          <w:hyperlink r:id="rId76" w:history="1">
            <w:r w:rsidRPr="000F5520">
              <w:rPr>
                <w:rStyle w:val="Hyperlink"/>
                <w:rFonts w:ascii="Times New Roman" w:eastAsia="Times New Roman" w:hAnsi="Times New Roman"/>
                <w:sz w:val="20"/>
              </w:rPr>
              <w:t>https://doi.org/10.4018/979-8-3373-0608-7.ch006</w:t>
            </w:r>
          </w:hyperlink>
          <w:r>
            <w:rPr>
              <w:rFonts w:ascii="Times New Roman" w:eastAsia="Times New Roman" w:hAnsi="Times New Roman"/>
              <w:color w:val="000000"/>
              <w:sz w:val="20"/>
            </w:rPr>
            <w:t xml:space="preserve"> </w:t>
          </w:r>
        </w:p>
        <w:p w14:paraId="1EEB7DB7" w14:textId="1005523F" w:rsidR="00CA7B5F" w:rsidRPr="00CA7B5F" w:rsidRDefault="00CA7B5F">
          <w:pPr>
            <w:autoSpaceDE w:val="0"/>
            <w:autoSpaceDN w:val="0"/>
            <w:ind w:hanging="480"/>
            <w:divId w:val="1115978286"/>
            <w:rPr>
              <w:rFonts w:ascii="Times New Roman" w:eastAsia="Times New Roman" w:hAnsi="Times New Roman"/>
              <w:color w:val="000000"/>
              <w:sz w:val="20"/>
            </w:rPr>
          </w:pPr>
          <w:r w:rsidRPr="00CA7B5F">
            <w:rPr>
              <w:rFonts w:ascii="Times New Roman" w:eastAsia="Times New Roman" w:hAnsi="Times New Roman"/>
              <w:color w:val="000000"/>
              <w:sz w:val="20"/>
            </w:rPr>
            <w:t xml:space="preserve">Kumar, S., &amp; Singh, P. (2023). ChatGPT and Other AI Copilots as Knowledge Partners for Entrepreneurs and Small Business Owners: A Study of AI Copilots’ Adoption as a Medium of …. </w:t>
          </w:r>
          <w:r w:rsidRPr="00CA7B5F">
            <w:rPr>
              <w:rFonts w:ascii="Times New Roman" w:eastAsia="Times New Roman" w:hAnsi="Times New Roman"/>
              <w:i/>
              <w:iCs/>
              <w:color w:val="000000"/>
              <w:sz w:val="20"/>
            </w:rPr>
            <w:t>… International Journal of Management &amp; …</w:t>
          </w:r>
          <w:r w:rsidRPr="00CA7B5F">
            <w:rPr>
              <w:rFonts w:ascii="Times New Roman" w:eastAsia="Times New Roman" w:hAnsi="Times New Roman"/>
              <w:color w:val="000000"/>
              <w:sz w:val="20"/>
            </w:rPr>
            <w:t xml:space="preserve">. </w:t>
          </w:r>
          <w:hyperlink r:id="rId77" w:history="1">
            <w:r w:rsidRPr="000F5520">
              <w:rPr>
                <w:rStyle w:val="Hyperlink"/>
                <w:rFonts w:ascii="Times New Roman" w:eastAsia="Times New Roman" w:hAnsi="Times New Roman"/>
                <w:sz w:val="20"/>
              </w:rPr>
              <w:t>https://search.ebscohost.com/login.aspx?direct=true&amp;profile=ehost&amp;scope=site&amp;authtype=crawler&amp;jrnl=23943378&amp;AN=183196656&amp;h=dx0WiGEt2w%2Bd2TUDrdZJIwmaTEtwWiCPKQVCSIPNYuSFz61bU%2Bls%2BTAVAGQxGSuUFrrMPeWOg0R5P9q%2BQqaMiA%3D%3D&amp;crl=c</w:t>
            </w:r>
          </w:hyperlink>
          <w:r>
            <w:rPr>
              <w:rFonts w:ascii="Times New Roman" w:eastAsia="Times New Roman" w:hAnsi="Times New Roman"/>
              <w:color w:val="000000"/>
              <w:sz w:val="20"/>
            </w:rPr>
            <w:t xml:space="preserve"> </w:t>
          </w:r>
        </w:p>
        <w:p w14:paraId="4B429ED6" w14:textId="6914EB28" w:rsidR="00CA7B5F" w:rsidRPr="00CA7B5F" w:rsidRDefault="00CA7B5F">
          <w:pPr>
            <w:autoSpaceDE w:val="0"/>
            <w:autoSpaceDN w:val="0"/>
            <w:ind w:hanging="480"/>
            <w:divId w:val="509372997"/>
            <w:rPr>
              <w:rFonts w:ascii="Times New Roman" w:eastAsia="Times New Roman" w:hAnsi="Times New Roman"/>
              <w:color w:val="000000"/>
              <w:sz w:val="20"/>
            </w:rPr>
          </w:pPr>
          <w:r w:rsidRPr="00CA7B5F">
            <w:rPr>
              <w:rFonts w:ascii="Times New Roman" w:eastAsia="Times New Roman" w:hAnsi="Times New Roman"/>
              <w:color w:val="000000"/>
              <w:sz w:val="20"/>
            </w:rPr>
            <w:t xml:space="preserve">Masrom, S. (2024). Analysis of Machine Learning in Classifying Bank Profitability with Corruption Factor. </w:t>
          </w:r>
          <w:r w:rsidRPr="00CA7B5F">
            <w:rPr>
              <w:rFonts w:ascii="Times New Roman" w:eastAsia="Times New Roman" w:hAnsi="Times New Roman"/>
              <w:i/>
              <w:iCs/>
              <w:color w:val="000000"/>
              <w:sz w:val="20"/>
            </w:rPr>
            <w:t>Journal of Advanced Research in Applied Sciences and Engineering Technology</w:t>
          </w:r>
          <w:r w:rsidRPr="00CA7B5F">
            <w:rPr>
              <w:rFonts w:ascii="Times New Roman" w:eastAsia="Times New Roman" w:hAnsi="Times New Roman"/>
              <w:color w:val="000000"/>
              <w:sz w:val="20"/>
            </w:rPr>
            <w:t xml:space="preserve">, </w:t>
          </w:r>
          <w:r w:rsidRPr="00CA7B5F">
            <w:rPr>
              <w:rFonts w:ascii="Times New Roman" w:eastAsia="Times New Roman" w:hAnsi="Times New Roman"/>
              <w:i/>
              <w:iCs/>
              <w:color w:val="000000"/>
              <w:sz w:val="20"/>
            </w:rPr>
            <w:t>40</w:t>
          </w:r>
          <w:r w:rsidRPr="00CA7B5F">
            <w:rPr>
              <w:rFonts w:ascii="Times New Roman" w:eastAsia="Times New Roman" w:hAnsi="Times New Roman"/>
              <w:color w:val="000000"/>
              <w:sz w:val="20"/>
            </w:rPr>
            <w:t xml:space="preserve">(2), 13–21. </w:t>
          </w:r>
          <w:hyperlink r:id="rId78" w:history="1">
            <w:r w:rsidRPr="000F5520">
              <w:rPr>
                <w:rStyle w:val="Hyperlink"/>
                <w:rFonts w:ascii="Times New Roman" w:eastAsia="Times New Roman" w:hAnsi="Times New Roman"/>
                <w:sz w:val="20"/>
              </w:rPr>
              <w:t>https://doi.org/10.37934/araset.40.2.1321</w:t>
            </w:r>
          </w:hyperlink>
          <w:r>
            <w:rPr>
              <w:rFonts w:ascii="Times New Roman" w:eastAsia="Times New Roman" w:hAnsi="Times New Roman"/>
              <w:color w:val="000000"/>
              <w:sz w:val="20"/>
            </w:rPr>
            <w:t xml:space="preserve"> </w:t>
          </w:r>
        </w:p>
        <w:p w14:paraId="55D44AE9" w14:textId="04504A30" w:rsidR="00CA7B5F" w:rsidRPr="00CA7B5F" w:rsidRDefault="00CA7B5F">
          <w:pPr>
            <w:autoSpaceDE w:val="0"/>
            <w:autoSpaceDN w:val="0"/>
            <w:ind w:hanging="480"/>
            <w:divId w:val="131099252"/>
            <w:rPr>
              <w:rFonts w:ascii="Times New Roman" w:eastAsia="Times New Roman" w:hAnsi="Times New Roman"/>
              <w:color w:val="000000"/>
              <w:sz w:val="20"/>
            </w:rPr>
          </w:pPr>
          <w:r w:rsidRPr="00CA7B5F">
            <w:rPr>
              <w:rFonts w:ascii="Times New Roman" w:eastAsia="Times New Roman" w:hAnsi="Times New Roman"/>
              <w:color w:val="000000"/>
              <w:sz w:val="20"/>
            </w:rPr>
            <w:t xml:space="preserve">Murad, R. (2018). Collaborative Research Management Method in Knowledge Management: Conceptual Foundations and Research Issues. </w:t>
          </w:r>
          <w:r w:rsidRPr="00CA7B5F">
            <w:rPr>
              <w:rFonts w:ascii="Times New Roman" w:eastAsia="Times New Roman" w:hAnsi="Times New Roman"/>
              <w:i/>
              <w:iCs/>
              <w:color w:val="000000"/>
              <w:sz w:val="20"/>
            </w:rPr>
            <w:t xml:space="preserve">2018 4th International Conference on Computer and Information Sciences </w:t>
          </w:r>
          <w:proofErr w:type="spellStart"/>
          <w:r w:rsidRPr="00CA7B5F">
            <w:rPr>
              <w:rFonts w:ascii="Times New Roman" w:eastAsia="Times New Roman" w:hAnsi="Times New Roman"/>
              <w:i/>
              <w:iCs/>
              <w:color w:val="000000"/>
              <w:sz w:val="20"/>
            </w:rPr>
            <w:t>Revolutionising</w:t>
          </w:r>
          <w:proofErr w:type="spellEnd"/>
          <w:r w:rsidRPr="00CA7B5F">
            <w:rPr>
              <w:rFonts w:ascii="Times New Roman" w:eastAsia="Times New Roman" w:hAnsi="Times New Roman"/>
              <w:i/>
              <w:iCs/>
              <w:color w:val="000000"/>
              <w:sz w:val="20"/>
            </w:rPr>
            <w:t xml:space="preserve"> Digital Landscape for Sustainable Smart Society </w:t>
          </w:r>
          <w:proofErr w:type="spellStart"/>
          <w:r w:rsidRPr="00CA7B5F">
            <w:rPr>
              <w:rFonts w:ascii="Times New Roman" w:eastAsia="Times New Roman" w:hAnsi="Times New Roman"/>
              <w:i/>
              <w:iCs/>
              <w:color w:val="000000"/>
              <w:sz w:val="20"/>
            </w:rPr>
            <w:t>Iccoins</w:t>
          </w:r>
          <w:proofErr w:type="spellEnd"/>
          <w:r w:rsidRPr="00CA7B5F">
            <w:rPr>
              <w:rFonts w:ascii="Times New Roman" w:eastAsia="Times New Roman" w:hAnsi="Times New Roman"/>
              <w:i/>
              <w:iCs/>
              <w:color w:val="000000"/>
              <w:sz w:val="20"/>
            </w:rPr>
            <w:t xml:space="preserve"> 2018 Proceedings</w:t>
          </w:r>
          <w:r w:rsidRPr="00CA7B5F">
            <w:rPr>
              <w:rFonts w:ascii="Times New Roman" w:eastAsia="Times New Roman" w:hAnsi="Times New Roman"/>
              <w:color w:val="000000"/>
              <w:sz w:val="20"/>
            </w:rPr>
            <w:t xml:space="preserve">. </w:t>
          </w:r>
          <w:hyperlink r:id="rId79" w:history="1">
            <w:r w:rsidRPr="000F5520">
              <w:rPr>
                <w:rStyle w:val="Hyperlink"/>
                <w:rFonts w:ascii="Times New Roman" w:eastAsia="Times New Roman" w:hAnsi="Times New Roman"/>
                <w:sz w:val="20"/>
              </w:rPr>
              <w:t>https://doi.org/10.1109/ICCOINS.2018.8510583</w:t>
            </w:r>
          </w:hyperlink>
          <w:r>
            <w:rPr>
              <w:rFonts w:ascii="Times New Roman" w:eastAsia="Times New Roman" w:hAnsi="Times New Roman"/>
              <w:color w:val="000000"/>
              <w:sz w:val="20"/>
            </w:rPr>
            <w:t xml:space="preserve"> </w:t>
          </w:r>
        </w:p>
        <w:p w14:paraId="17141494" w14:textId="4C4ABE4F" w:rsidR="00E55707" w:rsidRPr="00E55707" w:rsidRDefault="00CA7B5F" w:rsidP="00E55707">
          <w:pPr>
            <w:rPr>
              <w:rFonts w:ascii="Times New Roman" w:hAnsi="Times New Roman"/>
              <w:sz w:val="20"/>
              <w:szCs w:val="20"/>
            </w:rPr>
          </w:pPr>
          <w:r w:rsidRPr="00CA7B5F">
            <w:rPr>
              <w:rFonts w:ascii="Times New Roman" w:eastAsia="Times New Roman" w:hAnsi="Times New Roman"/>
              <w:color w:val="000000"/>
              <w:sz w:val="20"/>
            </w:rPr>
            <w:t> </w:t>
          </w:r>
        </w:p>
      </w:sdtContent>
    </w:sdt>
    <w:permEnd w:id="1467693338" w:displacedByCustomXml="prev"/>
    <w:sectPr w:rsidR="00E55707" w:rsidRPr="00E55707" w:rsidSect="0088084E">
      <w:headerReference w:type="default" r:id="rId80"/>
      <w:footerReference w:type="even" r:id="rId81"/>
      <w:footerReference w:type="default" r:id="rId82"/>
      <w:headerReference w:type="first" r:id="rId83"/>
      <w:footerReference w:type="first" r:id="rId84"/>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1AAD7" w14:textId="77777777" w:rsidR="004B00A8" w:rsidRDefault="004B00A8" w:rsidP="004222F4">
      <w:pPr>
        <w:spacing w:after="0" w:line="240" w:lineRule="auto"/>
      </w:pPr>
      <w:r>
        <w:separator/>
      </w:r>
    </w:p>
  </w:endnote>
  <w:endnote w:type="continuationSeparator" w:id="0">
    <w:p w14:paraId="4165266B" w14:textId="77777777" w:rsidR="004B00A8" w:rsidRDefault="004B00A8" w:rsidP="0042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A4B1" w14:textId="611E3136" w:rsidR="00E55707" w:rsidRDefault="00850CA2" w:rsidP="00E55707">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7216" behindDoc="0" locked="0" layoutInCell="1" allowOverlap="1" wp14:anchorId="683BCF74" wp14:editId="303AF6E3">
              <wp:simplePos x="0" y="0"/>
              <wp:positionH relativeFrom="margin">
                <wp:posOffset>0</wp:posOffset>
              </wp:positionH>
              <wp:positionV relativeFrom="paragraph">
                <wp:posOffset>-1</wp:posOffset>
              </wp:positionV>
              <wp:extent cx="6291580" cy="0"/>
              <wp:effectExtent l="0" t="0" r="0" b="0"/>
              <wp:wrapNone/>
              <wp:docPr id="8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1EE8A9D"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7816FD21" w14:textId="77777777" w:rsidR="00E55707" w:rsidRPr="00883695" w:rsidRDefault="00E55707" w:rsidP="00E55707">
    <w:pPr>
      <w:pStyle w:val="Footer"/>
      <w:rPr>
        <w:rFonts w:ascii="Times New Roman" w:hAnsi="Times New Roman"/>
        <w:b/>
        <w:sz w:val="16"/>
        <w:szCs w:val="16"/>
      </w:rPr>
    </w:pPr>
    <w:r w:rsidRPr="00883695">
      <w:rPr>
        <w:rFonts w:ascii="Times New Roman" w:hAnsi="Times New Roman"/>
        <w:b/>
        <w:sz w:val="16"/>
        <w:szCs w:val="16"/>
      </w:rPr>
      <w:t>Copyright: © 2019 The Author(s)</w:t>
    </w:r>
  </w:p>
  <w:p w14:paraId="24F9CB3C" w14:textId="77777777" w:rsidR="00E55707" w:rsidRPr="00883695" w:rsidRDefault="00E55707" w:rsidP="00E55707">
    <w:pPr>
      <w:pStyle w:val="Footer"/>
      <w:rPr>
        <w:rFonts w:ascii="Times New Roman" w:hAnsi="Times New Roman"/>
        <w:sz w:val="16"/>
        <w:szCs w:val="16"/>
      </w:rPr>
    </w:pPr>
    <w:r w:rsidRPr="00883695">
      <w:rPr>
        <w:rFonts w:ascii="Times New Roman" w:hAnsi="Times New Roman"/>
        <w:sz w:val="16"/>
        <w:szCs w:val="16"/>
      </w:rPr>
      <w:t>Published by ..................................................................</w:t>
    </w:r>
  </w:p>
  <w:p w14:paraId="1DF6742C" w14:textId="77777777" w:rsidR="00E55707" w:rsidRPr="00E55707" w:rsidRDefault="00E55707" w:rsidP="00E55707">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Anyone may reproduce, distribute, translate and create dericative works of this article (for both commercial and non-commercial purposes), subject to full attribution to the original publication and authors. The full terms of this license may be seen at: </w:t>
    </w:r>
    <w:hyperlink r:id="rId1" w:history="1">
      <w:r w:rsidRPr="004272F6">
        <w:rPr>
          <w:rStyle w:val="Hyperlink"/>
          <w:rFonts w:ascii="Times New Roman" w:hAnsi="Times New Roman"/>
          <w:sz w:val="16"/>
          <w:szCs w:val="16"/>
        </w:rPr>
        <w:t>http://creativecommons.org/licenses/by/4.0/legalcode</w:t>
      </w:r>
    </w:hyperlink>
  </w:p>
  <w:p w14:paraId="12D37861" w14:textId="77777777" w:rsidR="00E55707" w:rsidRDefault="00E55707" w:rsidP="00E55707">
    <w:pPr>
      <w:pStyle w:val="Footer"/>
    </w:pPr>
  </w:p>
  <w:p w14:paraId="55BDE426" w14:textId="77777777" w:rsidR="00E55707" w:rsidRDefault="00E55707">
    <w:pPr>
      <w:pStyle w:val="Footer"/>
      <w:jc w:val="right"/>
    </w:pPr>
  </w:p>
  <w:p w14:paraId="70E66782" w14:textId="77777777" w:rsidR="00E55707" w:rsidRDefault="00E55707">
    <w:pPr>
      <w:pStyle w:val="Footer"/>
      <w:jc w:val="right"/>
    </w:pPr>
    <w:r>
      <w:fldChar w:fldCharType="begin"/>
    </w:r>
    <w:r>
      <w:instrText xml:space="preserve"> PAGE   \* MERGEFORMAT </w:instrText>
    </w:r>
    <w:r>
      <w:fldChar w:fldCharType="separate"/>
    </w:r>
    <w:r w:rsidR="0034377D">
      <w:rPr>
        <w:noProof/>
      </w:rPr>
      <w:t>2</w:t>
    </w:r>
    <w:r>
      <w:rPr>
        <w:noProof/>
      </w:rPr>
      <w:fldChar w:fldCharType="end"/>
    </w:r>
  </w:p>
  <w:p w14:paraId="521DE109" w14:textId="77777777" w:rsidR="00E55707" w:rsidRDefault="00E55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C6FB" w14:textId="451C9118" w:rsidR="0034377D" w:rsidRDefault="00850CA2" w:rsidP="0034377D">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240" behindDoc="0" locked="0" layoutInCell="1" allowOverlap="1" wp14:anchorId="59927EF0" wp14:editId="38FC60DB">
              <wp:simplePos x="0" y="0"/>
              <wp:positionH relativeFrom="margin">
                <wp:posOffset>0</wp:posOffset>
              </wp:positionH>
              <wp:positionV relativeFrom="paragraph">
                <wp:posOffset>-1</wp:posOffset>
              </wp:positionV>
              <wp:extent cx="6291580" cy="0"/>
              <wp:effectExtent l="0" t="0" r="0" b="0"/>
              <wp:wrapNone/>
              <wp:docPr id="9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52E69EA"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6242870A" w14:textId="77777777" w:rsidR="0034377D" w:rsidRPr="00883695" w:rsidRDefault="0034377D" w:rsidP="0034377D">
    <w:pPr>
      <w:pStyle w:val="Footer"/>
      <w:rPr>
        <w:rFonts w:ascii="Times New Roman" w:hAnsi="Times New Roman"/>
        <w:b/>
        <w:sz w:val="16"/>
        <w:szCs w:val="16"/>
      </w:rPr>
    </w:pPr>
    <w:r w:rsidRPr="00883695">
      <w:rPr>
        <w:rFonts w:ascii="Times New Roman" w:hAnsi="Times New Roman"/>
        <w:b/>
        <w:sz w:val="16"/>
        <w:szCs w:val="16"/>
      </w:rPr>
      <w:t>Copyright: © 20</w:t>
    </w:r>
    <w:r w:rsidR="006B7F9E">
      <w:rPr>
        <w:rFonts w:ascii="Times New Roman" w:hAnsi="Times New Roman"/>
        <w:b/>
        <w:sz w:val="16"/>
        <w:szCs w:val="16"/>
      </w:rPr>
      <w:t>2</w:t>
    </w:r>
    <w:r w:rsidR="0013400E">
      <w:rPr>
        <w:rFonts w:ascii="Times New Roman" w:hAnsi="Times New Roman"/>
        <w:b/>
        <w:sz w:val="16"/>
        <w:szCs w:val="16"/>
      </w:rPr>
      <w:t>4</w:t>
    </w:r>
    <w:r w:rsidRPr="00883695">
      <w:rPr>
        <w:rFonts w:ascii="Times New Roman" w:hAnsi="Times New Roman"/>
        <w:b/>
        <w:sz w:val="16"/>
        <w:szCs w:val="16"/>
      </w:rPr>
      <w:t xml:space="preserve"> The Author(s)</w:t>
    </w:r>
  </w:p>
  <w:p w14:paraId="2D436E37" w14:textId="46BF082F" w:rsidR="0034377D" w:rsidRPr="00883695" w:rsidRDefault="0034377D" w:rsidP="0034377D">
    <w:pPr>
      <w:pStyle w:val="Footer"/>
      <w:rPr>
        <w:rFonts w:ascii="Times New Roman" w:hAnsi="Times New Roman"/>
        <w:sz w:val="16"/>
        <w:szCs w:val="16"/>
      </w:rPr>
    </w:pPr>
    <w:r w:rsidRPr="00883695">
      <w:rPr>
        <w:rFonts w:ascii="Times New Roman" w:hAnsi="Times New Roman"/>
        <w:sz w:val="16"/>
        <w:szCs w:val="16"/>
      </w:rPr>
      <w:t>Published by</w:t>
    </w:r>
    <w:r w:rsidR="006B7F9E">
      <w:rPr>
        <w:rFonts w:ascii="Times New Roman" w:hAnsi="Times New Roman"/>
        <w:sz w:val="16"/>
        <w:szCs w:val="16"/>
      </w:rPr>
      <w:t xml:space="preserve"> </w:t>
    </w:r>
    <w:r w:rsidR="00916737">
      <w:rPr>
        <w:rFonts w:ascii="Times New Roman" w:hAnsi="Times New Roman"/>
        <w:sz w:val="16"/>
        <w:szCs w:val="16"/>
      </w:rPr>
      <w:t>Asian Research Malaysia</w:t>
    </w:r>
    <w:r w:rsidR="0013400E">
      <w:rPr>
        <w:rFonts w:ascii="Times New Roman" w:hAnsi="Times New Roman"/>
        <w:sz w:val="16"/>
        <w:szCs w:val="16"/>
      </w:rPr>
      <w:t>.</w:t>
    </w:r>
  </w:p>
  <w:p w14:paraId="0EE7F6D2" w14:textId="731B53AF" w:rsidR="0034377D" w:rsidRPr="00E55707" w:rsidRDefault="0034377D" w:rsidP="0034377D">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73F48AA9" w14:textId="77777777" w:rsidR="0034377D" w:rsidRDefault="0034377D">
    <w:pPr>
      <w:pStyle w:val="Footer"/>
      <w:jc w:val="right"/>
    </w:pPr>
  </w:p>
  <w:p w14:paraId="07787454" w14:textId="77777777" w:rsidR="0034377D" w:rsidRDefault="0034377D">
    <w:pPr>
      <w:pStyle w:val="Footer"/>
      <w:jc w:val="right"/>
    </w:pPr>
    <w:r>
      <w:fldChar w:fldCharType="begin"/>
    </w:r>
    <w:r>
      <w:instrText xml:space="preserve"> PAGE   \* MERGEFORMAT </w:instrText>
    </w:r>
    <w:r>
      <w:fldChar w:fldCharType="separate"/>
    </w:r>
    <w:r w:rsidR="00725C49">
      <w:rPr>
        <w:noProof/>
      </w:rPr>
      <w:t>2</w:t>
    </w:r>
    <w:r>
      <w:rPr>
        <w:noProof/>
      </w:rPr>
      <w:fldChar w:fldCharType="end"/>
    </w:r>
  </w:p>
  <w:p w14:paraId="3313629A" w14:textId="77777777" w:rsidR="0034377D" w:rsidRDefault="00343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9760" w14:textId="5F5553B7" w:rsidR="00F81BFD" w:rsidRDefault="00850CA2" w:rsidP="00F81BFD">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192" behindDoc="0" locked="0" layoutInCell="1" allowOverlap="1" wp14:anchorId="641CA94F" wp14:editId="00ABF151">
              <wp:simplePos x="0" y="0"/>
              <wp:positionH relativeFrom="margin">
                <wp:posOffset>0</wp:posOffset>
              </wp:positionH>
              <wp:positionV relativeFrom="paragraph">
                <wp:posOffset>-1</wp:posOffset>
              </wp:positionV>
              <wp:extent cx="6291580" cy="0"/>
              <wp:effectExtent l="0" t="0" r="0" b="0"/>
              <wp:wrapNone/>
              <wp:docPr id="1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A8623D8"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6ABB0E92" w14:textId="29E54581" w:rsidR="00F81BFD" w:rsidRPr="00883695" w:rsidRDefault="00F81BFD" w:rsidP="00F81BFD">
    <w:pPr>
      <w:pStyle w:val="Footer"/>
      <w:rPr>
        <w:rFonts w:ascii="Times New Roman" w:hAnsi="Times New Roman"/>
        <w:b/>
        <w:sz w:val="16"/>
        <w:szCs w:val="16"/>
      </w:rPr>
    </w:pPr>
    <w:r w:rsidRPr="00883695">
      <w:rPr>
        <w:rFonts w:ascii="Times New Roman" w:hAnsi="Times New Roman"/>
        <w:b/>
        <w:sz w:val="16"/>
        <w:szCs w:val="16"/>
      </w:rPr>
      <w:t>Copyright: © 20</w:t>
    </w:r>
    <w:r w:rsidR="006B7F9E">
      <w:rPr>
        <w:rFonts w:ascii="Times New Roman" w:hAnsi="Times New Roman"/>
        <w:b/>
        <w:sz w:val="16"/>
        <w:szCs w:val="16"/>
      </w:rPr>
      <w:t>2</w:t>
    </w:r>
    <w:r w:rsidR="002B0C37">
      <w:rPr>
        <w:rFonts w:ascii="Times New Roman" w:hAnsi="Times New Roman"/>
        <w:b/>
        <w:sz w:val="16"/>
        <w:szCs w:val="16"/>
      </w:rPr>
      <w:t>5</w:t>
    </w:r>
    <w:r w:rsidRPr="00883695">
      <w:rPr>
        <w:rFonts w:ascii="Times New Roman" w:hAnsi="Times New Roman"/>
        <w:b/>
        <w:sz w:val="16"/>
        <w:szCs w:val="16"/>
      </w:rPr>
      <w:t xml:space="preserve"> The Author(s)</w:t>
    </w:r>
  </w:p>
  <w:p w14:paraId="252AE8EF" w14:textId="7F4FFEC6" w:rsidR="00F81BFD" w:rsidRPr="00883695" w:rsidRDefault="00F81BFD" w:rsidP="00F81BFD">
    <w:pPr>
      <w:pStyle w:val="Footer"/>
      <w:rPr>
        <w:rFonts w:ascii="Times New Roman" w:hAnsi="Times New Roman"/>
        <w:sz w:val="16"/>
        <w:szCs w:val="16"/>
      </w:rPr>
    </w:pPr>
    <w:r w:rsidRPr="00883695">
      <w:rPr>
        <w:rFonts w:ascii="Times New Roman" w:hAnsi="Times New Roman"/>
        <w:sz w:val="16"/>
        <w:szCs w:val="16"/>
      </w:rPr>
      <w:t>Published by</w:t>
    </w:r>
    <w:r w:rsidR="006B7F9E">
      <w:rPr>
        <w:rFonts w:ascii="Times New Roman" w:hAnsi="Times New Roman"/>
        <w:sz w:val="16"/>
        <w:szCs w:val="16"/>
      </w:rPr>
      <w:t xml:space="preserve"> </w:t>
    </w:r>
    <w:r w:rsidR="002B0C37">
      <w:rPr>
        <w:rFonts w:ascii="Times New Roman" w:hAnsi="Times New Roman"/>
        <w:sz w:val="16"/>
        <w:szCs w:val="16"/>
      </w:rPr>
      <w:t>Asian Research Malaysia</w:t>
    </w:r>
  </w:p>
  <w:p w14:paraId="7A36CFE5" w14:textId="3FC4F73A" w:rsidR="00F81BFD" w:rsidRPr="00E55707" w:rsidRDefault="00F81BFD" w:rsidP="00E55707">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w:t>
    </w:r>
    <w:proofErr w:type="gramStart"/>
    <w:r w:rsidRPr="00883695">
      <w:rPr>
        <w:rFonts w:ascii="Times New Roman" w:hAnsi="Times New Roman"/>
        <w:sz w:val="16"/>
        <w:szCs w:val="16"/>
      </w:rPr>
      <w:t>license</w:t>
    </w:r>
    <w:r w:rsidR="002B0C37">
      <w:rPr>
        <w:rFonts w:ascii="Times New Roman" w:hAnsi="Times New Roman"/>
        <w:sz w:val="16"/>
        <w:szCs w:val="16"/>
      </w:rPr>
      <w:t xml:space="preserve"> </w:t>
    </w:r>
    <w:r w:rsidRPr="00883695">
      <w:rPr>
        <w:rFonts w:ascii="Times New Roman" w:hAnsi="Times New Roman"/>
        <w:sz w:val="16"/>
        <w:szCs w:val="16"/>
      </w:rPr>
      <w:t>:</w:t>
    </w:r>
    <w:proofErr w:type="gramEnd"/>
    <w:r w:rsidRPr="00883695">
      <w:rPr>
        <w:rFonts w:ascii="Times New Roman" w:hAnsi="Times New Roman"/>
        <w:sz w:val="16"/>
        <w:szCs w:val="16"/>
      </w:rPr>
      <w:t xml:space="preserve"> </w:t>
    </w:r>
    <w:hyperlink r:id="rId1" w:history="1">
      <w:r w:rsidRPr="004272F6">
        <w:rPr>
          <w:rStyle w:val="Hyperlink"/>
          <w:rFonts w:ascii="Times New Roman" w:hAnsi="Times New Roman"/>
          <w:sz w:val="16"/>
          <w:szCs w:val="16"/>
        </w:rPr>
        <w:t>http://creativecommons.org/licenses/by/4.0/legalcode</w:t>
      </w:r>
    </w:hyperlink>
  </w:p>
  <w:p w14:paraId="23D27170" w14:textId="77777777" w:rsidR="00F81BFD" w:rsidRDefault="00F81BFD" w:rsidP="00F81BFD">
    <w:pPr>
      <w:pStyle w:val="Footer"/>
    </w:pPr>
  </w:p>
  <w:p w14:paraId="5B56A93B" w14:textId="77777777" w:rsidR="00F81BFD" w:rsidRDefault="00F81BFD">
    <w:pPr>
      <w:pStyle w:val="Footer"/>
      <w:jc w:val="right"/>
    </w:pPr>
  </w:p>
  <w:p w14:paraId="26A72A94" w14:textId="77777777" w:rsidR="00F81BFD" w:rsidRDefault="00F81BFD">
    <w:pPr>
      <w:pStyle w:val="Footer"/>
      <w:jc w:val="right"/>
    </w:pPr>
    <w:r>
      <w:fldChar w:fldCharType="begin"/>
    </w:r>
    <w:r>
      <w:instrText xml:space="preserve"> PAGE   \* MERGEFORMAT </w:instrText>
    </w:r>
    <w:r>
      <w:fldChar w:fldCharType="separate"/>
    </w:r>
    <w:r w:rsidR="00725C49">
      <w:rPr>
        <w:noProof/>
      </w:rPr>
      <w:t>1</w:t>
    </w:r>
    <w:r>
      <w:rPr>
        <w:noProof/>
      </w:rPr>
      <w:fldChar w:fldCharType="end"/>
    </w:r>
  </w:p>
  <w:p w14:paraId="76194A0D" w14:textId="77777777" w:rsidR="00F81BFD" w:rsidRDefault="00F8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5684" w14:textId="77777777" w:rsidR="004B00A8" w:rsidRDefault="004B00A8" w:rsidP="004222F4">
      <w:pPr>
        <w:spacing w:after="0" w:line="240" w:lineRule="auto"/>
      </w:pPr>
      <w:r>
        <w:separator/>
      </w:r>
    </w:p>
  </w:footnote>
  <w:footnote w:type="continuationSeparator" w:id="0">
    <w:p w14:paraId="2F5F0250" w14:textId="77777777" w:rsidR="004B00A8" w:rsidRDefault="004B00A8" w:rsidP="0042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4BA9" w14:textId="706CBE9D" w:rsidR="0034377D" w:rsidRPr="00916737" w:rsidRDefault="00DD0543" w:rsidP="0034377D">
    <w:pPr>
      <w:pStyle w:val="Header"/>
      <w:jc w:val="right"/>
      <w:rPr>
        <w:rFonts w:ascii="Times New Roman" w:hAnsi="Times New Roman"/>
        <w:b/>
        <w:sz w:val="20"/>
        <w:szCs w:val="20"/>
      </w:rPr>
    </w:pPr>
    <w:r>
      <w:rPr>
        <w:rFonts w:ascii="Times New Roman" w:hAnsi="Times New Roman"/>
        <w:b/>
        <w:sz w:val="20"/>
        <w:szCs w:val="20"/>
      </w:rPr>
      <w:t xml:space="preserve">Asian </w:t>
    </w:r>
    <w:r w:rsidR="0034377D">
      <w:rPr>
        <w:rFonts w:ascii="Times New Roman" w:hAnsi="Times New Roman"/>
        <w:b/>
        <w:sz w:val="20"/>
        <w:szCs w:val="20"/>
      </w:rPr>
      <w:t xml:space="preserve">Journal of </w:t>
    </w:r>
    <w:r w:rsidR="00916737">
      <w:rPr>
        <w:rFonts w:ascii="Times New Roman" w:hAnsi="Times New Roman"/>
        <w:b/>
        <w:sz w:val="20"/>
        <w:szCs w:val="20"/>
      </w:rPr>
      <w:t>Management Review</w:t>
    </w:r>
    <w:r w:rsidR="006B7F9E">
      <w:rPr>
        <w:rFonts w:ascii="Times New Roman" w:hAnsi="Times New Roman"/>
        <w:b/>
        <w:sz w:val="20"/>
        <w:szCs w:val="20"/>
      </w:rPr>
      <w:t xml:space="preserve">. </w:t>
    </w:r>
    <w:r w:rsidR="006B7F9E" w:rsidRPr="00916737">
      <w:rPr>
        <w:rFonts w:ascii="Times New Roman" w:hAnsi="Times New Roman"/>
        <w:b/>
        <w:sz w:val="20"/>
        <w:szCs w:val="20"/>
      </w:rPr>
      <w:t xml:space="preserve">Vol </w:t>
    </w:r>
    <w:r w:rsidR="00916737" w:rsidRPr="00916737">
      <w:rPr>
        <w:rFonts w:ascii="Times New Roman" w:hAnsi="Times New Roman"/>
        <w:b/>
        <w:sz w:val="20"/>
        <w:szCs w:val="20"/>
      </w:rPr>
      <w:t>1</w:t>
    </w:r>
    <w:r w:rsidR="006B7F9E" w:rsidRPr="00916737">
      <w:rPr>
        <w:rFonts w:ascii="Times New Roman" w:hAnsi="Times New Roman"/>
        <w:b/>
        <w:sz w:val="20"/>
        <w:szCs w:val="20"/>
      </w:rPr>
      <w:t>,</w:t>
    </w:r>
    <w:r w:rsidR="00916737" w:rsidRPr="00916737">
      <w:rPr>
        <w:rFonts w:ascii="Times New Roman" w:hAnsi="Times New Roman"/>
        <w:b/>
        <w:sz w:val="20"/>
        <w:szCs w:val="20"/>
      </w:rPr>
      <w:t xml:space="preserve"> I</w:t>
    </w:r>
    <w:r w:rsidR="00916737">
      <w:rPr>
        <w:rFonts w:ascii="Times New Roman" w:hAnsi="Times New Roman"/>
        <w:b/>
        <w:sz w:val="20"/>
        <w:szCs w:val="20"/>
      </w:rPr>
      <w:t xml:space="preserve">ssue 1 </w:t>
    </w:r>
  </w:p>
  <w:p w14:paraId="5A358A0E" w14:textId="77777777" w:rsidR="00980724" w:rsidRPr="00916737" w:rsidRDefault="00980724" w:rsidP="00980724">
    <w:pPr>
      <w:pStyle w:val="Header"/>
      <w:ind w:right="-90"/>
      <w:jc w:val="right"/>
      <w:rPr>
        <w:rFonts w:ascii="Times New Roman" w:hAnsi="Times New Roman"/>
        <w:b/>
        <w:sz w:val="20"/>
        <w:szCs w:val="20"/>
      </w:rPr>
    </w:pPr>
    <w:r w:rsidRPr="00916737">
      <w:rPr>
        <w:rFonts w:ascii="Times New Roman" w:hAnsi="Times New Roman"/>
        <w:b/>
        <w:sz w:val="20"/>
        <w:szCs w:val="20"/>
      </w:rPr>
      <w:t>e-ISSN: 2716-666X</w:t>
    </w:r>
  </w:p>
  <w:p w14:paraId="52FE17FF" w14:textId="6A88630F" w:rsidR="0034377D" w:rsidRPr="00916737" w:rsidRDefault="00850CA2" w:rsidP="0034377D">
    <w:pPr>
      <w:pStyle w:val="Header"/>
      <w:ind w:left="-567"/>
    </w:pPr>
    <w:r>
      <w:rPr>
        <w:noProof/>
      </w:rPr>
      <mc:AlternateContent>
        <mc:Choice Requires="wps">
          <w:drawing>
            <wp:anchor distT="4294967295" distB="4294967295" distL="114300" distR="114300" simplePos="0" relativeHeight="251659264" behindDoc="0" locked="0" layoutInCell="1" allowOverlap="1" wp14:anchorId="68B7A4D8" wp14:editId="400A69C4">
              <wp:simplePos x="0" y="0"/>
              <wp:positionH relativeFrom="margin">
                <wp:posOffset>0</wp:posOffset>
              </wp:positionH>
              <wp:positionV relativeFrom="paragraph">
                <wp:posOffset>22859</wp:posOffset>
              </wp:positionV>
              <wp:extent cx="6291580" cy="0"/>
              <wp:effectExtent l="0" t="0" r="0" b="0"/>
              <wp:wrapNone/>
              <wp:docPr id="14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31E7827"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8pt" to="495.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" strokecolor="windowText" strokeweight=".25pt">
              <v:stroke joinstyle="miter"/>
              <o:lock v:ext="edit" shapetype="f"/>
              <w10:wrap anchorx="margin"/>
            </v:line>
          </w:pict>
        </mc:Fallback>
      </mc:AlternateContent>
    </w:r>
  </w:p>
  <w:p w14:paraId="78EB7477" w14:textId="77777777" w:rsidR="0034377D" w:rsidRPr="00916737" w:rsidRDefault="00343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8FEC" w14:textId="454AA7E8" w:rsidR="004222F4" w:rsidRPr="00980724" w:rsidRDefault="00DD0543" w:rsidP="00DD0543">
    <w:pPr>
      <w:pStyle w:val="Header"/>
      <w:ind w:right="-90"/>
      <w:jc w:val="right"/>
      <w:rPr>
        <w:rFonts w:ascii="Times New Roman" w:hAnsi="Times New Roman"/>
        <w:b/>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80724">
      <w:rPr>
        <w:rFonts w:ascii="Times New Roman" w:hAnsi="Times New Roman"/>
        <w:b/>
        <w:sz w:val="20"/>
        <w:szCs w:val="20"/>
      </w:rPr>
      <w:t xml:space="preserve">Volume </w:t>
    </w:r>
    <w:r w:rsidR="002B0C37">
      <w:rPr>
        <w:rFonts w:ascii="Times New Roman" w:hAnsi="Times New Roman"/>
        <w:b/>
        <w:sz w:val="20"/>
        <w:szCs w:val="20"/>
      </w:rPr>
      <w:t>1</w:t>
    </w:r>
    <w:r w:rsidRPr="00980724">
      <w:rPr>
        <w:rFonts w:ascii="Times New Roman" w:hAnsi="Times New Roman"/>
        <w:b/>
        <w:sz w:val="20"/>
        <w:szCs w:val="20"/>
      </w:rPr>
      <w:t xml:space="preserve">, </w:t>
    </w:r>
    <w:r w:rsidR="002B0C37">
      <w:rPr>
        <w:rFonts w:ascii="Times New Roman" w:hAnsi="Times New Roman"/>
        <w:b/>
        <w:sz w:val="20"/>
        <w:szCs w:val="20"/>
      </w:rPr>
      <w:t>Issue 1 (2025)</w:t>
    </w:r>
  </w:p>
  <w:p w14:paraId="1E8732BE" w14:textId="77777777" w:rsidR="00724880" w:rsidRPr="00980724" w:rsidRDefault="00724880" w:rsidP="00DD0543">
    <w:pPr>
      <w:pStyle w:val="Header"/>
      <w:ind w:right="-90"/>
      <w:jc w:val="right"/>
      <w:rPr>
        <w:rFonts w:ascii="Times New Roman" w:hAnsi="Times New Roman"/>
        <w:b/>
        <w:sz w:val="20"/>
        <w:szCs w:val="20"/>
      </w:rPr>
    </w:pPr>
    <w:r w:rsidRPr="00980724">
      <w:rPr>
        <w:rFonts w:ascii="Times New Roman" w:hAnsi="Times New Roman"/>
        <w:b/>
        <w:sz w:val="20"/>
        <w:szCs w:val="20"/>
      </w:rPr>
      <w:t>e-ISSN: 2716-666X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13"/>
    <w:multiLevelType w:val="multilevel"/>
    <w:tmpl w:val="E00E09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1253D"/>
    <w:multiLevelType w:val="hybridMultilevel"/>
    <w:tmpl w:val="F568600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001207E"/>
    <w:multiLevelType w:val="hybridMultilevel"/>
    <w:tmpl w:val="5D72632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C8E20CF"/>
    <w:multiLevelType w:val="multilevel"/>
    <w:tmpl w:val="B2E6C7C6"/>
    <w:lvl w:ilvl="0">
      <w:start w:val="1"/>
      <w:numFmt w:val="decimal"/>
      <w:pStyle w:val="Heading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EBE77C1"/>
    <w:multiLevelType w:val="hybridMultilevel"/>
    <w:tmpl w:val="C840EDA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98397019">
    <w:abstractNumId w:val="0"/>
  </w:num>
  <w:num w:numId="2" w16cid:durableId="762147809">
    <w:abstractNumId w:val="3"/>
  </w:num>
  <w:num w:numId="3" w16cid:durableId="1295481557">
    <w:abstractNumId w:val="1"/>
  </w:num>
  <w:num w:numId="4" w16cid:durableId="91900427">
    <w:abstractNumId w:val="4"/>
  </w:num>
  <w:num w:numId="5" w16cid:durableId="1286429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NDc2tjQxMjY1NzVW0lEKTi0uzszPAykwrgUAVSrr7ywAAAA="/>
  </w:docVars>
  <w:rsids>
    <w:rsidRoot w:val="004222F4"/>
    <w:rsid w:val="0000798E"/>
    <w:rsid w:val="00037956"/>
    <w:rsid w:val="00052A9E"/>
    <w:rsid w:val="00084027"/>
    <w:rsid w:val="000F381E"/>
    <w:rsid w:val="0010510A"/>
    <w:rsid w:val="00121354"/>
    <w:rsid w:val="0013400E"/>
    <w:rsid w:val="0014168C"/>
    <w:rsid w:val="0016501C"/>
    <w:rsid w:val="001B5B86"/>
    <w:rsid w:val="001C65D6"/>
    <w:rsid w:val="001D32CB"/>
    <w:rsid w:val="001D6503"/>
    <w:rsid w:val="001E3C3D"/>
    <w:rsid w:val="00225360"/>
    <w:rsid w:val="00246885"/>
    <w:rsid w:val="002B0C37"/>
    <w:rsid w:val="003241B5"/>
    <w:rsid w:val="00330C09"/>
    <w:rsid w:val="00333532"/>
    <w:rsid w:val="0034377D"/>
    <w:rsid w:val="003609FC"/>
    <w:rsid w:val="003844AB"/>
    <w:rsid w:val="003B69E8"/>
    <w:rsid w:val="003C291C"/>
    <w:rsid w:val="003F6EBF"/>
    <w:rsid w:val="00410C61"/>
    <w:rsid w:val="004159B2"/>
    <w:rsid w:val="004222F4"/>
    <w:rsid w:val="00460919"/>
    <w:rsid w:val="0046105A"/>
    <w:rsid w:val="00466DC3"/>
    <w:rsid w:val="004747BF"/>
    <w:rsid w:val="00490FE5"/>
    <w:rsid w:val="004922FD"/>
    <w:rsid w:val="0049339A"/>
    <w:rsid w:val="004B00A8"/>
    <w:rsid w:val="004B2EB0"/>
    <w:rsid w:val="004C5DAA"/>
    <w:rsid w:val="004D1B54"/>
    <w:rsid w:val="004D69CE"/>
    <w:rsid w:val="004F4BC9"/>
    <w:rsid w:val="00511F9A"/>
    <w:rsid w:val="00524FFE"/>
    <w:rsid w:val="00543746"/>
    <w:rsid w:val="0055215C"/>
    <w:rsid w:val="005641A9"/>
    <w:rsid w:val="005C54F9"/>
    <w:rsid w:val="006275D5"/>
    <w:rsid w:val="0065421B"/>
    <w:rsid w:val="00693C4C"/>
    <w:rsid w:val="006B7F9E"/>
    <w:rsid w:val="006C33A7"/>
    <w:rsid w:val="006C6E05"/>
    <w:rsid w:val="00724880"/>
    <w:rsid w:val="00725C49"/>
    <w:rsid w:val="007537D0"/>
    <w:rsid w:val="00763AEE"/>
    <w:rsid w:val="0076698E"/>
    <w:rsid w:val="007B5CEB"/>
    <w:rsid w:val="007C6DCA"/>
    <w:rsid w:val="007F02BF"/>
    <w:rsid w:val="00801D6F"/>
    <w:rsid w:val="00814593"/>
    <w:rsid w:val="008255B5"/>
    <w:rsid w:val="00850CA2"/>
    <w:rsid w:val="0088084E"/>
    <w:rsid w:val="00883DBD"/>
    <w:rsid w:val="00896BA1"/>
    <w:rsid w:val="008972C0"/>
    <w:rsid w:val="008B2AB0"/>
    <w:rsid w:val="008C5935"/>
    <w:rsid w:val="008C7AF9"/>
    <w:rsid w:val="008D292C"/>
    <w:rsid w:val="008F7789"/>
    <w:rsid w:val="008F7D81"/>
    <w:rsid w:val="00916737"/>
    <w:rsid w:val="009241D3"/>
    <w:rsid w:val="00944910"/>
    <w:rsid w:val="0096085B"/>
    <w:rsid w:val="00980724"/>
    <w:rsid w:val="009A5113"/>
    <w:rsid w:val="009F1670"/>
    <w:rsid w:val="00A437AD"/>
    <w:rsid w:val="00A43AA9"/>
    <w:rsid w:val="00A752AB"/>
    <w:rsid w:val="00A93542"/>
    <w:rsid w:val="00A94FF3"/>
    <w:rsid w:val="00AA2D14"/>
    <w:rsid w:val="00AF54DA"/>
    <w:rsid w:val="00B0032F"/>
    <w:rsid w:val="00B01D88"/>
    <w:rsid w:val="00B21EB0"/>
    <w:rsid w:val="00B23032"/>
    <w:rsid w:val="00B50759"/>
    <w:rsid w:val="00B6775E"/>
    <w:rsid w:val="00B92FF3"/>
    <w:rsid w:val="00BB721F"/>
    <w:rsid w:val="00C30FCB"/>
    <w:rsid w:val="00C4798E"/>
    <w:rsid w:val="00C50157"/>
    <w:rsid w:val="00C57D35"/>
    <w:rsid w:val="00C64ADF"/>
    <w:rsid w:val="00C86B30"/>
    <w:rsid w:val="00C945A0"/>
    <w:rsid w:val="00CA7B5F"/>
    <w:rsid w:val="00CD5DED"/>
    <w:rsid w:val="00D10879"/>
    <w:rsid w:val="00D149C8"/>
    <w:rsid w:val="00D343D6"/>
    <w:rsid w:val="00D40698"/>
    <w:rsid w:val="00D94E73"/>
    <w:rsid w:val="00DD0543"/>
    <w:rsid w:val="00DE3CD4"/>
    <w:rsid w:val="00E55707"/>
    <w:rsid w:val="00E618EA"/>
    <w:rsid w:val="00E6271C"/>
    <w:rsid w:val="00E866C0"/>
    <w:rsid w:val="00F040A8"/>
    <w:rsid w:val="00F041DE"/>
    <w:rsid w:val="00F045D3"/>
    <w:rsid w:val="00F14706"/>
    <w:rsid w:val="00F16B6D"/>
    <w:rsid w:val="00F81BFD"/>
    <w:rsid w:val="00FB449C"/>
    <w:rsid w:val="00FE0276"/>
    <w:rsid w:val="00FE0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432CA"/>
  <w15:chartTrackingRefBased/>
  <w15:docId w15:val="{F257D694-1356-4200-921E-C61D7285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ListParagraph"/>
    <w:next w:val="Normal"/>
    <w:link w:val="Heading1Char"/>
    <w:uiPriority w:val="9"/>
    <w:qFormat/>
    <w:rsid w:val="00AF54DA"/>
    <w:pPr>
      <w:numPr>
        <w:numId w:val="2"/>
      </w:numPr>
      <w:spacing w:line="240" w:lineRule="auto"/>
      <w:outlineLvl w:val="0"/>
    </w:pPr>
    <w:rPr>
      <w:rFonts w:ascii="Times New Roman" w:hAnsi="Times New Roman"/>
      <w:b/>
      <w:caps/>
      <w:sz w:val="24"/>
      <w:szCs w:val="20"/>
    </w:rPr>
  </w:style>
  <w:style w:type="paragraph" w:styleId="Heading2">
    <w:name w:val="heading 2"/>
    <w:basedOn w:val="Normal"/>
    <w:next w:val="Normal"/>
    <w:link w:val="Heading2Char"/>
    <w:uiPriority w:val="9"/>
    <w:unhideWhenUsed/>
    <w:qFormat/>
    <w:rsid w:val="00C945A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2F4"/>
  </w:style>
  <w:style w:type="paragraph" w:styleId="Footer">
    <w:name w:val="footer"/>
    <w:basedOn w:val="Normal"/>
    <w:link w:val="FooterChar"/>
    <w:uiPriority w:val="99"/>
    <w:unhideWhenUsed/>
    <w:rsid w:val="0042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2F4"/>
  </w:style>
  <w:style w:type="character" w:styleId="Hyperlink">
    <w:name w:val="Hyperlink"/>
    <w:uiPriority w:val="99"/>
    <w:unhideWhenUsed/>
    <w:rsid w:val="004222F4"/>
    <w:rPr>
      <w:color w:val="0563C1"/>
      <w:u w:val="single"/>
    </w:rPr>
  </w:style>
  <w:style w:type="paragraph" w:styleId="ListParagraph">
    <w:name w:val="List Paragraph"/>
    <w:basedOn w:val="Normal"/>
    <w:uiPriority w:val="34"/>
    <w:qFormat/>
    <w:rsid w:val="00F81BFD"/>
    <w:pPr>
      <w:ind w:left="720"/>
      <w:contextualSpacing/>
    </w:pPr>
  </w:style>
  <w:style w:type="table" w:styleId="ListTable6Colourful">
    <w:name w:val="List Table 6 Colorful"/>
    <w:basedOn w:val="TableNormal"/>
    <w:uiPriority w:val="51"/>
    <w:rsid w:val="0034377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link w:val="Heading1"/>
    <w:uiPriority w:val="9"/>
    <w:rsid w:val="00AF54DA"/>
    <w:rPr>
      <w:rFonts w:ascii="Times New Roman" w:hAnsi="Times New Roman"/>
      <w:b/>
      <w:caps/>
      <w:sz w:val="24"/>
    </w:rPr>
  </w:style>
  <w:style w:type="paragraph" w:customStyle="1" w:styleId="ABSTRACTAJPBS">
    <w:name w:val="ABSTRACT AJPBS"/>
    <w:basedOn w:val="Header"/>
    <w:link w:val="ABSTRACTAJPBSChar"/>
    <w:qFormat/>
    <w:rsid w:val="00AF54DA"/>
    <w:pPr>
      <w:ind w:right="1890"/>
      <w:jc w:val="both"/>
    </w:pPr>
    <w:rPr>
      <w:rFonts w:ascii="Times New Roman" w:hAnsi="Times New Roman"/>
      <w:b/>
      <w:noProof/>
      <w:sz w:val="24"/>
      <w:szCs w:val="20"/>
    </w:rPr>
  </w:style>
  <w:style w:type="character" w:customStyle="1" w:styleId="ABSTRACTAJPBSChar">
    <w:name w:val="ABSTRACT AJPBS Char"/>
    <w:link w:val="ABSTRACTAJPBS"/>
    <w:rsid w:val="00AF54DA"/>
    <w:rPr>
      <w:rFonts w:ascii="Times New Roman" w:hAnsi="Times New Roman"/>
      <w:b/>
      <w:noProof/>
      <w:sz w:val="24"/>
    </w:rPr>
  </w:style>
  <w:style w:type="paragraph" w:styleId="Title">
    <w:name w:val="Title"/>
    <w:aliases w:val="Title AJPBS"/>
    <w:basedOn w:val="Normal"/>
    <w:next w:val="Normal"/>
    <w:link w:val="TitleChar"/>
    <w:uiPriority w:val="10"/>
    <w:qFormat/>
    <w:rsid w:val="00AF54DA"/>
    <w:pPr>
      <w:spacing w:after="0" w:line="240" w:lineRule="auto"/>
      <w:jc w:val="both"/>
    </w:pPr>
    <w:rPr>
      <w:rFonts w:ascii="Times New Roman" w:hAnsi="Times New Roman"/>
      <w:b/>
      <w:caps/>
      <w:sz w:val="24"/>
      <w:szCs w:val="24"/>
    </w:rPr>
  </w:style>
  <w:style w:type="character" w:customStyle="1" w:styleId="TitleChar">
    <w:name w:val="Title Char"/>
    <w:aliases w:val="Title AJPBS Char"/>
    <w:link w:val="Title"/>
    <w:uiPriority w:val="10"/>
    <w:rsid w:val="00AF54DA"/>
    <w:rPr>
      <w:rFonts w:ascii="Times New Roman" w:hAnsi="Times New Roman"/>
      <w:b/>
      <w:caps/>
      <w:sz w:val="24"/>
      <w:szCs w:val="24"/>
    </w:rPr>
  </w:style>
  <w:style w:type="paragraph" w:customStyle="1" w:styleId="AuthorsAJPBS">
    <w:name w:val="Authors AJPBS"/>
    <w:basedOn w:val="Normal"/>
    <w:link w:val="AuthorsAJPBSChar"/>
    <w:qFormat/>
    <w:rsid w:val="00AF54DA"/>
    <w:pPr>
      <w:spacing w:after="0" w:line="240" w:lineRule="auto"/>
      <w:jc w:val="center"/>
    </w:pPr>
    <w:rPr>
      <w:rFonts w:ascii="Times New Roman" w:hAnsi="Times New Roman"/>
      <w:sz w:val="20"/>
      <w:szCs w:val="20"/>
    </w:rPr>
  </w:style>
  <w:style w:type="character" w:customStyle="1" w:styleId="AuthorsAJPBSChar">
    <w:name w:val="Authors AJPBS Char"/>
    <w:link w:val="AuthorsAJPBS"/>
    <w:rsid w:val="00AF54DA"/>
    <w:rPr>
      <w:rFonts w:ascii="Times New Roman" w:hAnsi="Times New Roman"/>
    </w:rPr>
  </w:style>
  <w:style w:type="character" w:customStyle="1" w:styleId="Heading2Char">
    <w:name w:val="Heading 2 Char"/>
    <w:link w:val="Heading2"/>
    <w:uiPriority w:val="9"/>
    <w:rsid w:val="00C945A0"/>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4159B2"/>
    <w:rPr>
      <w:color w:val="605E5C"/>
      <w:shd w:val="clear" w:color="auto" w:fill="E1DFDD"/>
    </w:rPr>
  </w:style>
  <w:style w:type="character" w:styleId="PlaceholderText">
    <w:name w:val="Placeholder Text"/>
    <w:basedOn w:val="DefaultParagraphFont"/>
    <w:uiPriority w:val="99"/>
    <w:semiHidden/>
    <w:rsid w:val="00D94E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8547">
      <w:bodyDiv w:val="1"/>
      <w:marLeft w:val="0"/>
      <w:marRight w:val="0"/>
      <w:marTop w:val="0"/>
      <w:marBottom w:val="0"/>
      <w:divBdr>
        <w:top w:val="none" w:sz="0" w:space="0" w:color="auto"/>
        <w:left w:val="none" w:sz="0" w:space="0" w:color="auto"/>
        <w:bottom w:val="none" w:sz="0" w:space="0" w:color="auto"/>
        <w:right w:val="none" w:sz="0" w:space="0" w:color="auto"/>
      </w:divBdr>
    </w:div>
    <w:div w:id="169292628">
      <w:bodyDiv w:val="1"/>
      <w:marLeft w:val="0"/>
      <w:marRight w:val="0"/>
      <w:marTop w:val="0"/>
      <w:marBottom w:val="0"/>
      <w:divBdr>
        <w:top w:val="none" w:sz="0" w:space="0" w:color="auto"/>
        <w:left w:val="none" w:sz="0" w:space="0" w:color="auto"/>
        <w:bottom w:val="none" w:sz="0" w:space="0" w:color="auto"/>
        <w:right w:val="none" w:sz="0" w:space="0" w:color="auto"/>
      </w:divBdr>
    </w:div>
    <w:div w:id="171384288">
      <w:bodyDiv w:val="1"/>
      <w:marLeft w:val="0"/>
      <w:marRight w:val="0"/>
      <w:marTop w:val="0"/>
      <w:marBottom w:val="0"/>
      <w:divBdr>
        <w:top w:val="none" w:sz="0" w:space="0" w:color="auto"/>
        <w:left w:val="none" w:sz="0" w:space="0" w:color="auto"/>
        <w:bottom w:val="none" w:sz="0" w:space="0" w:color="auto"/>
        <w:right w:val="none" w:sz="0" w:space="0" w:color="auto"/>
      </w:divBdr>
    </w:div>
    <w:div w:id="189222524">
      <w:bodyDiv w:val="1"/>
      <w:marLeft w:val="0"/>
      <w:marRight w:val="0"/>
      <w:marTop w:val="0"/>
      <w:marBottom w:val="0"/>
      <w:divBdr>
        <w:top w:val="none" w:sz="0" w:space="0" w:color="auto"/>
        <w:left w:val="none" w:sz="0" w:space="0" w:color="auto"/>
        <w:bottom w:val="none" w:sz="0" w:space="0" w:color="auto"/>
        <w:right w:val="none" w:sz="0" w:space="0" w:color="auto"/>
      </w:divBdr>
    </w:div>
    <w:div w:id="221452196">
      <w:bodyDiv w:val="1"/>
      <w:marLeft w:val="0"/>
      <w:marRight w:val="0"/>
      <w:marTop w:val="0"/>
      <w:marBottom w:val="0"/>
      <w:divBdr>
        <w:top w:val="none" w:sz="0" w:space="0" w:color="auto"/>
        <w:left w:val="none" w:sz="0" w:space="0" w:color="auto"/>
        <w:bottom w:val="none" w:sz="0" w:space="0" w:color="auto"/>
        <w:right w:val="none" w:sz="0" w:space="0" w:color="auto"/>
      </w:divBdr>
    </w:div>
    <w:div w:id="329138698">
      <w:bodyDiv w:val="1"/>
      <w:marLeft w:val="0"/>
      <w:marRight w:val="0"/>
      <w:marTop w:val="0"/>
      <w:marBottom w:val="0"/>
      <w:divBdr>
        <w:top w:val="none" w:sz="0" w:space="0" w:color="auto"/>
        <w:left w:val="none" w:sz="0" w:space="0" w:color="auto"/>
        <w:bottom w:val="none" w:sz="0" w:space="0" w:color="auto"/>
        <w:right w:val="none" w:sz="0" w:space="0" w:color="auto"/>
      </w:divBdr>
    </w:div>
    <w:div w:id="427192141">
      <w:bodyDiv w:val="1"/>
      <w:marLeft w:val="0"/>
      <w:marRight w:val="0"/>
      <w:marTop w:val="0"/>
      <w:marBottom w:val="0"/>
      <w:divBdr>
        <w:top w:val="none" w:sz="0" w:space="0" w:color="auto"/>
        <w:left w:val="none" w:sz="0" w:space="0" w:color="auto"/>
        <w:bottom w:val="none" w:sz="0" w:space="0" w:color="auto"/>
        <w:right w:val="none" w:sz="0" w:space="0" w:color="auto"/>
      </w:divBdr>
    </w:div>
    <w:div w:id="476187461">
      <w:bodyDiv w:val="1"/>
      <w:marLeft w:val="0"/>
      <w:marRight w:val="0"/>
      <w:marTop w:val="0"/>
      <w:marBottom w:val="0"/>
      <w:divBdr>
        <w:top w:val="none" w:sz="0" w:space="0" w:color="auto"/>
        <w:left w:val="none" w:sz="0" w:space="0" w:color="auto"/>
        <w:bottom w:val="none" w:sz="0" w:space="0" w:color="auto"/>
        <w:right w:val="none" w:sz="0" w:space="0" w:color="auto"/>
      </w:divBdr>
    </w:div>
    <w:div w:id="522212765">
      <w:bodyDiv w:val="1"/>
      <w:marLeft w:val="0"/>
      <w:marRight w:val="0"/>
      <w:marTop w:val="0"/>
      <w:marBottom w:val="0"/>
      <w:divBdr>
        <w:top w:val="none" w:sz="0" w:space="0" w:color="auto"/>
        <w:left w:val="none" w:sz="0" w:space="0" w:color="auto"/>
        <w:bottom w:val="none" w:sz="0" w:space="0" w:color="auto"/>
        <w:right w:val="none" w:sz="0" w:space="0" w:color="auto"/>
      </w:divBdr>
    </w:div>
    <w:div w:id="557323227">
      <w:bodyDiv w:val="1"/>
      <w:marLeft w:val="0"/>
      <w:marRight w:val="0"/>
      <w:marTop w:val="0"/>
      <w:marBottom w:val="0"/>
      <w:divBdr>
        <w:top w:val="none" w:sz="0" w:space="0" w:color="auto"/>
        <w:left w:val="none" w:sz="0" w:space="0" w:color="auto"/>
        <w:bottom w:val="none" w:sz="0" w:space="0" w:color="auto"/>
        <w:right w:val="none" w:sz="0" w:space="0" w:color="auto"/>
      </w:divBdr>
    </w:div>
    <w:div w:id="582304185">
      <w:bodyDiv w:val="1"/>
      <w:marLeft w:val="0"/>
      <w:marRight w:val="0"/>
      <w:marTop w:val="0"/>
      <w:marBottom w:val="0"/>
      <w:divBdr>
        <w:top w:val="none" w:sz="0" w:space="0" w:color="auto"/>
        <w:left w:val="none" w:sz="0" w:space="0" w:color="auto"/>
        <w:bottom w:val="none" w:sz="0" w:space="0" w:color="auto"/>
        <w:right w:val="none" w:sz="0" w:space="0" w:color="auto"/>
      </w:divBdr>
    </w:div>
    <w:div w:id="614405179">
      <w:bodyDiv w:val="1"/>
      <w:marLeft w:val="0"/>
      <w:marRight w:val="0"/>
      <w:marTop w:val="0"/>
      <w:marBottom w:val="0"/>
      <w:divBdr>
        <w:top w:val="none" w:sz="0" w:space="0" w:color="auto"/>
        <w:left w:val="none" w:sz="0" w:space="0" w:color="auto"/>
        <w:bottom w:val="none" w:sz="0" w:space="0" w:color="auto"/>
        <w:right w:val="none" w:sz="0" w:space="0" w:color="auto"/>
      </w:divBdr>
    </w:div>
    <w:div w:id="639769910">
      <w:bodyDiv w:val="1"/>
      <w:marLeft w:val="0"/>
      <w:marRight w:val="0"/>
      <w:marTop w:val="0"/>
      <w:marBottom w:val="0"/>
      <w:divBdr>
        <w:top w:val="none" w:sz="0" w:space="0" w:color="auto"/>
        <w:left w:val="none" w:sz="0" w:space="0" w:color="auto"/>
        <w:bottom w:val="none" w:sz="0" w:space="0" w:color="auto"/>
        <w:right w:val="none" w:sz="0" w:space="0" w:color="auto"/>
      </w:divBdr>
    </w:div>
    <w:div w:id="657149374">
      <w:bodyDiv w:val="1"/>
      <w:marLeft w:val="0"/>
      <w:marRight w:val="0"/>
      <w:marTop w:val="0"/>
      <w:marBottom w:val="0"/>
      <w:divBdr>
        <w:top w:val="none" w:sz="0" w:space="0" w:color="auto"/>
        <w:left w:val="none" w:sz="0" w:space="0" w:color="auto"/>
        <w:bottom w:val="none" w:sz="0" w:space="0" w:color="auto"/>
        <w:right w:val="none" w:sz="0" w:space="0" w:color="auto"/>
      </w:divBdr>
    </w:div>
    <w:div w:id="764151867">
      <w:bodyDiv w:val="1"/>
      <w:marLeft w:val="0"/>
      <w:marRight w:val="0"/>
      <w:marTop w:val="0"/>
      <w:marBottom w:val="0"/>
      <w:divBdr>
        <w:top w:val="none" w:sz="0" w:space="0" w:color="auto"/>
        <w:left w:val="none" w:sz="0" w:space="0" w:color="auto"/>
        <w:bottom w:val="none" w:sz="0" w:space="0" w:color="auto"/>
        <w:right w:val="none" w:sz="0" w:space="0" w:color="auto"/>
      </w:divBdr>
    </w:div>
    <w:div w:id="832335896">
      <w:bodyDiv w:val="1"/>
      <w:marLeft w:val="0"/>
      <w:marRight w:val="0"/>
      <w:marTop w:val="0"/>
      <w:marBottom w:val="0"/>
      <w:divBdr>
        <w:top w:val="none" w:sz="0" w:space="0" w:color="auto"/>
        <w:left w:val="none" w:sz="0" w:space="0" w:color="auto"/>
        <w:bottom w:val="none" w:sz="0" w:space="0" w:color="auto"/>
        <w:right w:val="none" w:sz="0" w:space="0" w:color="auto"/>
      </w:divBdr>
    </w:div>
    <w:div w:id="850073244">
      <w:bodyDiv w:val="1"/>
      <w:marLeft w:val="0"/>
      <w:marRight w:val="0"/>
      <w:marTop w:val="0"/>
      <w:marBottom w:val="0"/>
      <w:divBdr>
        <w:top w:val="none" w:sz="0" w:space="0" w:color="auto"/>
        <w:left w:val="none" w:sz="0" w:space="0" w:color="auto"/>
        <w:bottom w:val="none" w:sz="0" w:space="0" w:color="auto"/>
        <w:right w:val="none" w:sz="0" w:space="0" w:color="auto"/>
      </w:divBdr>
    </w:div>
    <w:div w:id="858592418">
      <w:bodyDiv w:val="1"/>
      <w:marLeft w:val="0"/>
      <w:marRight w:val="0"/>
      <w:marTop w:val="0"/>
      <w:marBottom w:val="0"/>
      <w:divBdr>
        <w:top w:val="none" w:sz="0" w:space="0" w:color="auto"/>
        <w:left w:val="none" w:sz="0" w:space="0" w:color="auto"/>
        <w:bottom w:val="none" w:sz="0" w:space="0" w:color="auto"/>
        <w:right w:val="none" w:sz="0" w:space="0" w:color="auto"/>
      </w:divBdr>
    </w:div>
    <w:div w:id="872620391">
      <w:bodyDiv w:val="1"/>
      <w:marLeft w:val="0"/>
      <w:marRight w:val="0"/>
      <w:marTop w:val="0"/>
      <w:marBottom w:val="0"/>
      <w:divBdr>
        <w:top w:val="none" w:sz="0" w:space="0" w:color="auto"/>
        <w:left w:val="none" w:sz="0" w:space="0" w:color="auto"/>
        <w:bottom w:val="none" w:sz="0" w:space="0" w:color="auto"/>
        <w:right w:val="none" w:sz="0" w:space="0" w:color="auto"/>
      </w:divBdr>
    </w:div>
    <w:div w:id="897476311">
      <w:bodyDiv w:val="1"/>
      <w:marLeft w:val="0"/>
      <w:marRight w:val="0"/>
      <w:marTop w:val="0"/>
      <w:marBottom w:val="0"/>
      <w:divBdr>
        <w:top w:val="none" w:sz="0" w:space="0" w:color="auto"/>
        <w:left w:val="none" w:sz="0" w:space="0" w:color="auto"/>
        <w:bottom w:val="none" w:sz="0" w:space="0" w:color="auto"/>
        <w:right w:val="none" w:sz="0" w:space="0" w:color="auto"/>
      </w:divBdr>
      <w:divsChild>
        <w:div w:id="313489219">
          <w:marLeft w:val="480"/>
          <w:marRight w:val="0"/>
          <w:marTop w:val="0"/>
          <w:marBottom w:val="0"/>
          <w:divBdr>
            <w:top w:val="none" w:sz="0" w:space="0" w:color="auto"/>
            <w:left w:val="none" w:sz="0" w:space="0" w:color="auto"/>
            <w:bottom w:val="none" w:sz="0" w:space="0" w:color="auto"/>
            <w:right w:val="none" w:sz="0" w:space="0" w:color="auto"/>
          </w:divBdr>
        </w:div>
        <w:div w:id="624970075">
          <w:marLeft w:val="480"/>
          <w:marRight w:val="0"/>
          <w:marTop w:val="0"/>
          <w:marBottom w:val="0"/>
          <w:divBdr>
            <w:top w:val="none" w:sz="0" w:space="0" w:color="auto"/>
            <w:left w:val="none" w:sz="0" w:space="0" w:color="auto"/>
            <w:bottom w:val="none" w:sz="0" w:space="0" w:color="auto"/>
            <w:right w:val="none" w:sz="0" w:space="0" w:color="auto"/>
          </w:divBdr>
        </w:div>
        <w:div w:id="1729264247">
          <w:marLeft w:val="480"/>
          <w:marRight w:val="0"/>
          <w:marTop w:val="0"/>
          <w:marBottom w:val="0"/>
          <w:divBdr>
            <w:top w:val="none" w:sz="0" w:space="0" w:color="auto"/>
            <w:left w:val="none" w:sz="0" w:space="0" w:color="auto"/>
            <w:bottom w:val="none" w:sz="0" w:space="0" w:color="auto"/>
            <w:right w:val="none" w:sz="0" w:space="0" w:color="auto"/>
          </w:divBdr>
        </w:div>
        <w:div w:id="596182166">
          <w:marLeft w:val="480"/>
          <w:marRight w:val="0"/>
          <w:marTop w:val="0"/>
          <w:marBottom w:val="0"/>
          <w:divBdr>
            <w:top w:val="none" w:sz="0" w:space="0" w:color="auto"/>
            <w:left w:val="none" w:sz="0" w:space="0" w:color="auto"/>
            <w:bottom w:val="none" w:sz="0" w:space="0" w:color="auto"/>
            <w:right w:val="none" w:sz="0" w:space="0" w:color="auto"/>
          </w:divBdr>
        </w:div>
        <w:div w:id="673340877">
          <w:marLeft w:val="480"/>
          <w:marRight w:val="0"/>
          <w:marTop w:val="0"/>
          <w:marBottom w:val="0"/>
          <w:divBdr>
            <w:top w:val="none" w:sz="0" w:space="0" w:color="auto"/>
            <w:left w:val="none" w:sz="0" w:space="0" w:color="auto"/>
            <w:bottom w:val="none" w:sz="0" w:space="0" w:color="auto"/>
            <w:right w:val="none" w:sz="0" w:space="0" w:color="auto"/>
          </w:divBdr>
        </w:div>
        <w:div w:id="633952052">
          <w:marLeft w:val="480"/>
          <w:marRight w:val="0"/>
          <w:marTop w:val="0"/>
          <w:marBottom w:val="0"/>
          <w:divBdr>
            <w:top w:val="none" w:sz="0" w:space="0" w:color="auto"/>
            <w:left w:val="none" w:sz="0" w:space="0" w:color="auto"/>
            <w:bottom w:val="none" w:sz="0" w:space="0" w:color="auto"/>
            <w:right w:val="none" w:sz="0" w:space="0" w:color="auto"/>
          </w:divBdr>
        </w:div>
        <w:div w:id="1644195054">
          <w:marLeft w:val="480"/>
          <w:marRight w:val="0"/>
          <w:marTop w:val="0"/>
          <w:marBottom w:val="0"/>
          <w:divBdr>
            <w:top w:val="none" w:sz="0" w:space="0" w:color="auto"/>
            <w:left w:val="none" w:sz="0" w:space="0" w:color="auto"/>
            <w:bottom w:val="none" w:sz="0" w:space="0" w:color="auto"/>
            <w:right w:val="none" w:sz="0" w:space="0" w:color="auto"/>
          </w:divBdr>
        </w:div>
        <w:div w:id="1115978286">
          <w:marLeft w:val="480"/>
          <w:marRight w:val="0"/>
          <w:marTop w:val="0"/>
          <w:marBottom w:val="0"/>
          <w:divBdr>
            <w:top w:val="none" w:sz="0" w:space="0" w:color="auto"/>
            <w:left w:val="none" w:sz="0" w:space="0" w:color="auto"/>
            <w:bottom w:val="none" w:sz="0" w:space="0" w:color="auto"/>
            <w:right w:val="none" w:sz="0" w:space="0" w:color="auto"/>
          </w:divBdr>
        </w:div>
        <w:div w:id="509372997">
          <w:marLeft w:val="480"/>
          <w:marRight w:val="0"/>
          <w:marTop w:val="0"/>
          <w:marBottom w:val="0"/>
          <w:divBdr>
            <w:top w:val="none" w:sz="0" w:space="0" w:color="auto"/>
            <w:left w:val="none" w:sz="0" w:space="0" w:color="auto"/>
            <w:bottom w:val="none" w:sz="0" w:space="0" w:color="auto"/>
            <w:right w:val="none" w:sz="0" w:space="0" w:color="auto"/>
          </w:divBdr>
        </w:div>
        <w:div w:id="131099252">
          <w:marLeft w:val="480"/>
          <w:marRight w:val="0"/>
          <w:marTop w:val="0"/>
          <w:marBottom w:val="0"/>
          <w:divBdr>
            <w:top w:val="none" w:sz="0" w:space="0" w:color="auto"/>
            <w:left w:val="none" w:sz="0" w:space="0" w:color="auto"/>
            <w:bottom w:val="none" w:sz="0" w:space="0" w:color="auto"/>
            <w:right w:val="none" w:sz="0" w:space="0" w:color="auto"/>
          </w:divBdr>
        </w:div>
      </w:divsChild>
    </w:div>
    <w:div w:id="912156518">
      <w:bodyDiv w:val="1"/>
      <w:marLeft w:val="0"/>
      <w:marRight w:val="0"/>
      <w:marTop w:val="0"/>
      <w:marBottom w:val="0"/>
      <w:divBdr>
        <w:top w:val="none" w:sz="0" w:space="0" w:color="auto"/>
        <w:left w:val="none" w:sz="0" w:space="0" w:color="auto"/>
        <w:bottom w:val="none" w:sz="0" w:space="0" w:color="auto"/>
        <w:right w:val="none" w:sz="0" w:space="0" w:color="auto"/>
      </w:divBdr>
    </w:div>
    <w:div w:id="930770901">
      <w:bodyDiv w:val="1"/>
      <w:marLeft w:val="0"/>
      <w:marRight w:val="0"/>
      <w:marTop w:val="0"/>
      <w:marBottom w:val="0"/>
      <w:divBdr>
        <w:top w:val="none" w:sz="0" w:space="0" w:color="auto"/>
        <w:left w:val="none" w:sz="0" w:space="0" w:color="auto"/>
        <w:bottom w:val="none" w:sz="0" w:space="0" w:color="auto"/>
        <w:right w:val="none" w:sz="0" w:space="0" w:color="auto"/>
      </w:divBdr>
    </w:div>
    <w:div w:id="932856264">
      <w:bodyDiv w:val="1"/>
      <w:marLeft w:val="0"/>
      <w:marRight w:val="0"/>
      <w:marTop w:val="0"/>
      <w:marBottom w:val="0"/>
      <w:divBdr>
        <w:top w:val="none" w:sz="0" w:space="0" w:color="auto"/>
        <w:left w:val="none" w:sz="0" w:space="0" w:color="auto"/>
        <w:bottom w:val="none" w:sz="0" w:space="0" w:color="auto"/>
        <w:right w:val="none" w:sz="0" w:space="0" w:color="auto"/>
      </w:divBdr>
    </w:div>
    <w:div w:id="943461831">
      <w:bodyDiv w:val="1"/>
      <w:marLeft w:val="0"/>
      <w:marRight w:val="0"/>
      <w:marTop w:val="0"/>
      <w:marBottom w:val="0"/>
      <w:divBdr>
        <w:top w:val="none" w:sz="0" w:space="0" w:color="auto"/>
        <w:left w:val="none" w:sz="0" w:space="0" w:color="auto"/>
        <w:bottom w:val="none" w:sz="0" w:space="0" w:color="auto"/>
        <w:right w:val="none" w:sz="0" w:space="0" w:color="auto"/>
      </w:divBdr>
    </w:div>
    <w:div w:id="1066688460">
      <w:bodyDiv w:val="1"/>
      <w:marLeft w:val="0"/>
      <w:marRight w:val="0"/>
      <w:marTop w:val="0"/>
      <w:marBottom w:val="0"/>
      <w:divBdr>
        <w:top w:val="none" w:sz="0" w:space="0" w:color="auto"/>
        <w:left w:val="none" w:sz="0" w:space="0" w:color="auto"/>
        <w:bottom w:val="none" w:sz="0" w:space="0" w:color="auto"/>
        <w:right w:val="none" w:sz="0" w:space="0" w:color="auto"/>
      </w:divBdr>
    </w:div>
    <w:div w:id="1072703772">
      <w:bodyDiv w:val="1"/>
      <w:marLeft w:val="0"/>
      <w:marRight w:val="0"/>
      <w:marTop w:val="0"/>
      <w:marBottom w:val="0"/>
      <w:divBdr>
        <w:top w:val="none" w:sz="0" w:space="0" w:color="auto"/>
        <w:left w:val="none" w:sz="0" w:space="0" w:color="auto"/>
        <w:bottom w:val="none" w:sz="0" w:space="0" w:color="auto"/>
        <w:right w:val="none" w:sz="0" w:space="0" w:color="auto"/>
      </w:divBdr>
    </w:div>
    <w:div w:id="1124426549">
      <w:bodyDiv w:val="1"/>
      <w:marLeft w:val="0"/>
      <w:marRight w:val="0"/>
      <w:marTop w:val="0"/>
      <w:marBottom w:val="0"/>
      <w:divBdr>
        <w:top w:val="none" w:sz="0" w:space="0" w:color="auto"/>
        <w:left w:val="none" w:sz="0" w:space="0" w:color="auto"/>
        <w:bottom w:val="none" w:sz="0" w:space="0" w:color="auto"/>
        <w:right w:val="none" w:sz="0" w:space="0" w:color="auto"/>
      </w:divBdr>
    </w:div>
    <w:div w:id="1211964220">
      <w:bodyDiv w:val="1"/>
      <w:marLeft w:val="0"/>
      <w:marRight w:val="0"/>
      <w:marTop w:val="0"/>
      <w:marBottom w:val="0"/>
      <w:divBdr>
        <w:top w:val="none" w:sz="0" w:space="0" w:color="auto"/>
        <w:left w:val="none" w:sz="0" w:space="0" w:color="auto"/>
        <w:bottom w:val="none" w:sz="0" w:space="0" w:color="auto"/>
        <w:right w:val="none" w:sz="0" w:space="0" w:color="auto"/>
      </w:divBdr>
    </w:div>
    <w:div w:id="1217278877">
      <w:marLeft w:val="480"/>
      <w:marRight w:val="0"/>
      <w:marTop w:val="0"/>
      <w:marBottom w:val="0"/>
      <w:divBdr>
        <w:top w:val="none" w:sz="0" w:space="0" w:color="auto"/>
        <w:left w:val="none" w:sz="0" w:space="0" w:color="auto"/>
        <w:bottom w:val="none" w:sz="0" w:space="0" w:color="auto"/>
        <w:right w:val="none" w:sz="0" w:space="0" w:color="auto"/>
      </w:divBdr>
    </w:div>
    <w:div w:id="1226529464">
      <w:bodyDiv w:val="1"/>
      <w:marLeft w:val="0"/>
      <w:marRight w:val="0"/>
      <w:marTop w:val="0"/>
      <w:marBottom w:val="0"/>
      <w:divBdr>
        <w:top w:val="none" w:sz="0" w:space="0" w:color="auto"/>
        <w:left w:val="none" w:sz="0" w:space="0" w:color="auto"/>
        <w:bottom w:val="none" w:sz="0" w:space="0" w:color="auto"/>
        <w:right w:val="none" w:sz="0" w:space="0" w:color="auto"/>
      </w:divBdr>
    </w:div>
    <w:div w:id="1231036428">
      <w:bodyDiv w:val="1"/>
      <w:marLeft w:val="0"/>
      <w:marRight w:val="0"/>
      <w:marTop w:val="0"/>
      <w:marBottom w:val="0"/>
      <w:divBdr>
        <w:top w:val="none" w:sz="0" w:space="0" w:color="auto"/>
        <w:left w:val="none" w:sz="0" w:space="0" w:color="auto"/>
        <w:bottom w:val="none" w:sz="0" w:space="0" w:color="auto"/>
        <w:right w:val="none" w:sz="0" w:space="0" w:color="auto"/>
      </w:divBdr>
    </w:div>
    <w:div w:id="1239630027">
      <w:bodyDiv w:val="1"/>
      <w:marLeft w:val="0"/>
      <w:marRight w:val="0"/>
      <w:marTop w:val="0"/>
      <w:marBottom w:val="0"/>
      <w:divBdr>
        <w:top w:val="none" w:sz="0" w:space="0" w:color="auto"/>
        <w:left w:val="none" w:sz="0" w:space="0" w:color="auto"/>
        <w:bottom w:val="none" w:sz="0" w:space="0" w:color="auto"/>
        <w:right w:val="none" w:sz="0" w:space="0" w:color="auto"/>
      </w:divBdr>
    </w:div>
    <w:div w:id="1244218913">
      <w:bodyDiv w:val="1"/>
      <w:marLeft w:val="0"/>
      <w:marRight w:val="0"/>
      <w:marTop w:val="0"/>
      <w:marBottom w:val="0"/>
      <w:divBdr>
        <w:top w:val="none" w:sz="0" w:space="0" w:color="auto"/>
        <w:left w:val="none" w:sz="0" w:space="0" w:color="auto"/>
        <w:bottom w:val="none" w:sz="0" w:space="0" w:color="auto"/>
        <w:right w:val="none" w:sz="0" w:space="0" w:color="auto"/>
      </w:divBdr>
    </w:div>
    <w:div w:id="1391417730">
      <w:bodyDiv w:val="1"/>
      <w:marLeft w:val="0"/>
      <w:marRight w:val="0"/>
      <w:marTop w:val="0"/>
      <w:marBottom w:val="0"/>
      <w:divBdr>
        <w:top w:val="none" w:sz="0" w:space="0" w:color="auto"/>
        <w:left w:val="none" w:sz="0" w:space="0" w:color="auto"/>
        <w:bottom w:val="none" w:sz="0" w:space="0" w:color="auto"/>
        <w:right w:val="none" w:sz="0" w:space="0" w:color="auto"/>
      </w:divBdr>
    </w:div>
    <w:div w:id="1412115675">
      <w:bodyDiv w:val="1"/>
      <w:marLeft w:val="0"/>
      <w:marRight w:val="0"/>
      <w:marTop w:val="0"/>
      <w:marBottom w:val="0"/>
      <w:divBdr>
        <w:top w:val="none" w:sz="0" w:space="0" w:color="auto"/>
        <w:left w:val="none" w:sz="0" w:space="0" w:color="auto"/>
        <w:bottom w:val="none" w:sz="0" w:space="0" w:color="auto"/>
        <w:right w:val="none" w:sz="0" w:space="0" w:color="auto"/>
      </w:divBdr>
    </w:div>
    <w:div w:id="1412239216">
      <w:bodyDiv w:val="1"/>
      <w:marLeft w:val="0"/>
      <w:marRight w:val="0"/>
      <w:marTop w:val="0"/>
      <w:marBottom w:val="0"/>
      <w:divBdr>
        <w:top w:val="none" w:sz="0" w:space="0" w:color="auto"/>
        <w:left w:val="none" w:sz="0" w:space="0" w:color="auto"/>
        <w:bottom w:val="none" w:sz="0" w:space="0" w:color="auto"/>
        <w:right w:val="none" w:sz="0" w:space="0" w:color="auto"/>
      </w:divBdr>
    </w:div>
    <w:div w:id="1527056497">
      <w:bodyDiv w:val="1"/>
      <w:marLeft w:val="0"/>
      <w:marRight w:val="0"/>
      <w:marTop w:val="0"/>
      <w:marBottom w:val="0"/>
      <w:divBdr>
        <w:top w:val="none" w:sz="0" w:space="0" w:color="auto"/>
        <w:left w:val="none" w:sz="0" w:space="0" w:color="auto"/>
        <w:bottom w:val="none" w:sz="0" w:space="0" w:color="auto"/>
        <w:right w:val="none" w:sz="0" w:space="0" w:color="auto"/>
      </w:divBdr>
    </w:div>
    <w:div w:id="1705472667">
      <w:bodyDiv w:val="1"/>
      <w:marLeft w:val="0"/>
      <w:marRight w:val="0"/>
      <w:marTop w:val="0"/>
      <w:marBottom w:val="0"/>
      <w:divBdr>
        <w:top w:val="none" w:sz="0" w:space="0" w:color="auto"/>
        <w:left w:val="none" w:sz="0" w:space="0" w:color="auto"/>
        <w:bottom w:val="none" w:sz="0" w:space="0" w:color="auto"/>
        <w:right w:val="none" w:sz="0" w:space="0" w:color="auto"/>
      </w:divBdr>
    </w:div>
    <w:div w:id="1713849524">
      <w:bodyDiv w:val="1"/>
      <w:marLeft w:val="0"/>
      <w:marRight w:val="0"/>
      <w:marTop w:val="0"/>
      <w:marBottom w:val="0"/>
      <w:divBdr>
        <w:top w:val="none" w:sz="0" w:space="0" w:color="auto"/>
        <w:left w:val="none" w:sz="0" w:space="0" w:color="auto"/>
        <w:bottom w:val="none" w:sz="0" w:space="0" w:color="auto"/>
        <w:right w:val="none" w:sz="0" w:space="0" w:color="auto"/>
      </w:divBdr>
    </w:div>
    <w:div w:id="1766874350">
      <w:bodyDiv w:val="1"/>
      <w:marLeft w:val="0"/>
      <w:marRight w:val="0"/>
      <w:marTop w:val="0"/>
      <w:marBottom w:val="0"/>
      <w:divBdr>
        <w:top w:val="none" w:sz="0" w:space="0" w:color="auto"/>
        <w:left w:val="none" w:sz="0" w:space="0" w:color="auto"/>
        <w:bottom w:val="none" w:sz="0" w:space="0" w:color="auto"/>
        <w:right w:val="none" w:sz="0" w:space="0" w:color="auto"/>
      </w:divBdr>
    </w:div>
    <w:div w:id="1778256856">
      <w:bodyDiv w:val="1"/>
      <w:marLeft w:val="0"/>
      <w:marRight w:val="0"/>
      <w:marTop w:val="0"/>
      <w:marBottom w:val="0"/>
      <w:divBdr>
        <w:top w:val="none" w:sz="0" w:space="0" w:color="auto"/>
        <w:left w:val="none" w:sz="0" w:space="0" w:color="auto"/>
        <w:bottom w:val="none" w:sz="0" w:space="0" w:color="auto"/>
        <w:right w:val="none" w:sz="0" w:space="0" w:color="auto"/>
      </w:divBdr>
    </w:div>
    <w:div w:id="1792279782">
      <w:bodyDiv w:val="1"/>
      <w:marLeft w:val="0"/>
      <w:marRight w:val="0"/>
      <w:marTop w:val="0"/>
      <w:marBottom w:val="0"/>
      <w:divBdr>
        <w:top w:val="none" w:sz="0" w:space="0" w:color="auto"/>
        <w:left w:val="none" w:sz="0" w:space="0" w:color="auto"/>
        <w:bottom w:val="none" w:sz="0" w:space="0" w:color="auto"/>
        <w:right w:val="none" w:sz="0" w:space="0" w:color="auto"/>
      </w:divBdr>
    </w:div>
    <w:div w:id="1864978408">
      <w:bodyDiv w:val="1"/>
      <w:marLeft w:val="0"/>
      <w:marRight w:val="0"/>
      <w:marTop w:val="0"/>
      <w:marBottom w:val="0"/>
      <w:divBdr>
        <w:top w:val="none" w:sz="0" w:space="0" w:color="auto"/>
        <w:left w:val="none" w:sz="0" w:space="0" w:color="auto"/>
        <w:bottom w:val="none" w:sz="0" w:space="0" w:color="auto"/>
        <w:right w:val="none" w:sz="0" w:space="0" w:color="auto"/>
      </w:divBdr>
    </w:div>
    <w:div w:id="1915117994">
      <w:bodyDiv w:val="1"/>
      <w:marLeft w:val="0"/>
      <w:marRight w:val="0"/>
      <w:marTop w:val="0"/>
      <w:marBottom w:val="0"/>
      <w:divBdr>
        <w:top w:val="none" w:sz="0" w:space="0" w:color="auto"/>
        <w:left w:val="none" w:sz="0" w:space="0" w:color="auto"/>
        <w:bottom w:val="none" w:sz="0" w:space="0" w:color="auto"/>
        <w:right w:val="none" w:sz="0" w:space="0" w:color="auto"/>
      </w:divBdr>
    </w:div>
    <w:div w:id="1922255886">
      <w:bodyDiv w:val="1"/>
      <w:marLeft w:val="0"/>
      <w:marRight w:val="0"/>
      <w:marTop w:val="0"/>
      <w:marBottom w:val="0"/>
      <w:divBdr>
        <w:top w:val="none" w:sz="0" w:space="0" w:color="auto"/>
        <w:left w:val="none" w:sz="0" w:space="0" w:color="auto"/>
        <w:bottom w:val="none" w:sz="0" w:space="0" w:color="auto"/>
        <w:right w:val="none" w:sz="0" w:space="0" w:color="auto"/>
      </w:divBdr>
    </w:div>
    <w:div w:id="2041785219">
      <w:marLeft w:val="480"/>
      <w:marRight w:val="0"/>
      <w:marTop w:val="0"/>
      <w:marBottom w:val="0"/>
      <w:divBdr>
        <w:top w:val="none" w:sz="0" w:space="0" w:color="auto"/>
        <w:left w:val="none" w:sz="0" w:space="0" w:color="auto"/>
        <w:bottom w:val="none" w:sz="0" w:space="0" w:color="auto"/>
        <w:right w:val="none" w:sz="0" w:space="0" w:color="auto"/>
      </w:divBdr>
    </w:div>
    <w:div w:id="206255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su142214987" TargetMode="External"/><Relationship Id="rId21" Type="http://schemas.openxmlformats.org/officeDocument/2006/relationships/hyperlink" Target="https://doi.org/10.37241/jatss.2022.71" TargetMode="External"/><Relationship Id="rId42" Type="http://schemas.openxmlformats.org/officeDocument/2006/relationships/hyperlink" Target="https://doi.org/10.26689/pbes.v6i6.5786" TargetMode="External"/><Relationship Id="rId47" Type="http://schemas.openxmlformats.org/officeDocument/2006/relationships/hyperlink" Target="https://doi.org/10.2298/csis160804036g" TargetMode="External"/><Relationship Id="rId63" Type="http://schemas.openxmlformats.org/officeDocument/2006/relationships/hyperlink" Target="https://doi.org/10.3390/jtaer16060127" TargetMode="External"/><Relationship Id="rId68" Type="http://schemas.openxmlformats.org/officeDocument/2006/relationships/hyperlink" Target="https://doi.org/10.3390/su14020911" TargetMode="External"/><Relationship Id="rId84" Type="http://schemas.openxmlformats.org/officeDocument/2006/relationships/footer" Target="footer3.xml"/><Relationship Id="rId16" Type="http://schemas.openxmlformats.org/officeDocument/2006/relationships/hyperlink" Target="https://doi.org/10.1051/shsconf/20196504016" TargetMode="External"/><Relationship Id="rId11" Type="http://schemas.openxmlformats.org/officeDocument/2006/relationships/hyperlink" Target="https://doi.org/10.33395/jmp.v12i1.12439" TargetMode="External"/><Relationship Id="rId32" Type="http://schemas.openxmlformats.org/officeDocument/2006/relationships/hyperlink" Target="https://journal.uptm.edu.my/index.php/ijsep/article/view/337" TargetMode="External"/><Relationship Id="rId37" Type="http://schemas.openxmlformats.org/officeDocument/2006/relationships/hyperlink" Target="https://doi.org/10.3844/jcssp.2023.1410.1422" TargetMode="External"/><Relationship Id="rId53" Type="http://schemas.openxmlformats.org/officeDocument/2006/relationships/hyperlink" Target="https://doi.org/10.4018/978-1-6684-5523-4.ch012" TargetMode="External"/><Relationship Id="rId58" Type="http://schemas.openxmlformats.org/officeDocument/2006/relationships/hyperlink" Target="https://doi.org/10.30525/2661-5150/2020-1-12" TargetMode="External"/><Relationship Id="rId74" Type="http://schemas.openxmlformats.org/officeDocument/2006/relationships/hyperlink" Target="https://doi.org/10.1108/JEEE-02-2025-0103/1304804" TargetMode="External"/><Relationship Id="rId79" Type="http://schemas.openxmlformats.org/officeDocument/2006/relationships/hyperlink" Target="https://doi.org/10.1109/ICCOINS.2018.8510583" TargetMode="External"/><Relationship Id="rId5" Type="http://schemas.openxmlformats.org/officeDocument/2006/relationships/webSettings" Target="webSettings.xml"/><Relationship Id="rId19" Type="http://schemas.openxmlformats.org/officeDocument/2006/relationships/hyperlink" Target="https://doi.org/10.3390/jtaer16070166" TargetMode="External"/><Relationship Id="rId14" Type="http://schemas.openxmlformats.org/officeDocument/2006/relationships/hyperlink" Target="https://doi.org/10.2478/picbe-2023-0122" TargetMode="External"/><Relationship Id="rId22" Type="http://schemas.openxmlformats.org/officeDocument/2006/relationships/hyperlink" Target="https://doi.org/10.1016/j.jbusres.2021.04.010" TargetMode="External"/><Relationship Id="rId27" Type="http://schemas.openxmlformats.org/officeDocument/2006/relationships/hyperlink" Target="https://doi.org/10.1108/yc-06-2022-1542" TargetMode="External"/><Relationship Id="rId30" Type="http://schemas.openxmlformats.org/officeDocument/2006/relationships/hyperlink" Target="https://doi.org/10.15294/edaj.v12i1.58386" TargetMode="External"/><Relationship Id="rId35" Type="http://schemas.openxmlformats.org/officeDocument/2006/relationships/hyperlink" Target="https://doi.org/10.18775/ijied.1849-7551-7020.2015.11.2006" TargetMode="External"/><Relationship Id="rId43" Type="http://schemas.openxmlformats.org/officeDocument/2006/relationships/hyperlink" Target="https://doi.org/10.3390/jtaer17010004" TargetMode="External"/><Relationship Id="rId48" Type="http://schemas.openxmlformats.org/officeDocument/2006/relationships/hyperlink" Target="https://doi.org/10.2991/assehr.k.200129.151" TargetMode="External"/><Relationship Id="rId56" Type="http://schemas.openxmlformats.org/officeDocument/2006/relationships/hyperlink" Target="https://doi.org/10.56225/ijfeb.v1i3.61" TargetMode="External"/><Relationship Id="rId64" Type="http://schemas.openxmlformats.org/officeDocument/2006/relationships/hyperlink" Target="https://doi.org/10.3390/jtaer16060127" TargetMode="External"/><Relationship Id="rId69" Type="http://schemas.openxmlformats.org/officeDocument/2006/relationships/hyperlink" Target="https://doi.org/10.1155/2021/9931521" TargetMode="External"/><Relationship Id="rId77" Type="http://schemas.openxmlformats.org/officeDocument/2006/relationships/hyperlink" Target="https://search.ebscohost.com/login.aspx?direct=true&amp;profile=ehost&amp;scope=site&amp;authtype=crawler&amp;jrnl=23943378&amp;AN=183196656&amp;h=dx0WiGEt2w%2Bd2TUDrdZJIwmaTEtwWiCPKQVCSIPNYuSFz61bU%2Bls%2BTAVAGQxGSuUFrrMPeWOg0R5P9q%2BQqaMiA%3D%3D&amp;crl=c" TargetMode="External"/><Relationship Id="rId8" Type="http://schemas.openxmlformats.org/officeDocument/2006/relationships/image" Target="media/image1.png"/><Relationship Id="rId51" Type="http://schemas.openxmlformats.org/officeDocument/2006/relationships/hyperlink" Target="https://doi.org/10.34010/injuratech.v1i2.5914" TargetMode="External"/><Relationship Id="rId72" Type="http://schemas.openxmlformats.org/officeDocument/2006/relationships/hyperlink" Target="https://doi.org/10.17549/gbfr.2018.23.4.46"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54099/ijebm.v1i1.102" TargetMode="External"/><Relationship Id="rId17" Type="http://schemas.openxmlformats.org/officeDocument/2006/relationships/hyperlink" Target="https://doi.org/10.1007/s10551-021-04884-3" TargetMode="External"/><Relationship Id="rId25" Type="http://schemas.openxmlformats.org/officeDocument/2006/relationships/hyperlink" Target="https://doi.org/10.55248/gengpi.4.923.52286" TargetMode="External"/><Relationship Id="rId33" Type="http://schemas.openxmlformats.org/officeDocument/2006/relationships/hyperlink" Target="https://doi.org/10.2991/978-94-6463-005-3_19" TargetMode="External"/><Relationship Id="rId38" Type="http://schemas.openxmlformats.org/officeDocument/2006/relationships/hyperlink" Target="https://doi.org/10.5089/9781498317467.001" TargetMode="External"/><Relationship Id="rId46" Type="http://schemas.openxmlformats.org/officeDocument/2006/relationships/hyperlink" Target="https://doi.org/10.1111/cwe.12243" TargetMode="External"/><Relationship Id="rId59" Type="http://schemas.openxmlformats.org/officeDocument/2006/relationships/hyperlink" Target="https://doi.org/10.61707/8fhb7086" TargetMode="External"/><Relationship Id="rId67" Type="http://schemas.openxmlformats.org/officeDocument/2006/relationships/hyperlink" Target="https://doi.org/10.4108/eai.24-11-2023.2343646" TargetMode="External"/><Relationship Id="rId20" Type="http://schemas.openxmlformats.org/officeDocument/2006/relationships/hyperlink" Target="https://doi.org/10.11118/ejobsat.v3i2.106" TargetMode="External"/><Relationship Id="rId41" Type="http://schemas.openxmlformats.org/officeDocument/2006/relationships/hyperlink" Target="https://doi.org/10.11648/j.ijebo.20180602.13" TargetMode="External"/><Relationship Id="rId54" Type="http://schemas.openxmlformats.org/officeDocument/2006/relationships/hyperlink" Target="https://doi.org/10.1016/j.techfore.2017.10.017" TargetMode="External"/><Relationship Id="rId62" Type="http://schemas.openxmlformats.org/officeDocument/2006/relationships/hyperlink" Target="https://doi.org/10.58229/jims.v1i1.23" TargetMode="External"/><Relationship Id="rId70" Type="http://schemas.openxmlformats.org/officeDocument/2006/relationships/hyperlink" Target="https://doi.org/10.1108/JEEE-07-2023-0260" TargetMode="External"/><Relationship Id="rId75" Type="http://schemas.openxmlformats.org/officeDocument/2006/relationships/hyperlink" Target="https://doi.org/10.37934/araset.40.1.164173"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267/j.dsl.2022.9.002" TargetMode="External"/><Relationship Id="rId23" Type="http://schemas.openxmlformats.org/officeDocument/2006/relationships/hyperlink" Target="https://doi.org/10.3390/electronics11152295" TargetMode="External"/><Relationship Id="rId28" Type="http://schemas.openxmlformats.org/officeDocument/2006/relationships/hyperlink" Target="https://doi.org/10.55324/josr.v1i11.817" TargetMode="External"/><Relationship Id="rId36" Type="http://schemas.openxmlformats.org/officeDocument/2006/relationships/hyperlink" Target="https://doi.org/10.5539/ibr.v11n11p201" TargetMode="External"/><Relationship Id="rId49" Type="http://schemas.openxmlformats.org/officeDocument/2006/relationships/hyperlink" Target="https://doi.org/10.1177/0972262920927940" TargetMode="External"/><Relationship Id="rId57" Type="http://schemas.openxmlformats.org/officeDocument/2006/relationships/hyperlink" Target="https://doi.org/10.9734/ajess/2023/v38i1816" TargetMode="External"/><Relationship Id="rId10" Type="http://schemas.openxmlformats.org/officeDocument/2006/relationships/hyperlink" Target="https://doi.org/10.1186/s42269-022-00816-x" TargetMode="External"/><Relationship Id="rId31" Type="http://schemas.openxmlformats.org/officeDocument/2006/relationships/hyperlink" Target="https://doi.org/10.1007/s10799-010-0078-x" TargetMode="External"/><Relationship Id="rId44" Type="http://schemas.openxmlformats.org/officeDocument/2006/relationships/hyperlink" Target="https://doi.org/10.3390/su12187459" TargetMode="External"/><Relationship Id="rId52" Type="http://schemas.openxmlformats.org/officeDocument/2006/relationships/hyperlink" Target="https://doi.org/10.1007/s10660-021-09466-z" TargetMode="External"/><Relationship Id="rId60" Type="http://schemas.openxmlformats.org/officeDocument/2006/relationships/hyperlink" Target="https://doi.org/10.21203/rs.3.rs-23613/v2" TargetMode="External"/><Relationship Id="rId65" Type="http://schemas.openxmlformats.org/officeDocument/2006/relationships/hyperlink" Target="https://doi.org/10.3390/su14063235" TargetMode="External"/><Relationship Id="rId73" Type="http://schemas.openxmlformats.org/officeDocument/2006/relationships/hyperlink" Target="https://ijbmr.forexjournal.co.in/archive/volume-11/ijbmr-110102.html" TargetMode="External"/><Relationship Id="rId78" Type="http://schemas.openxmlformats.org/officeDocument/2006/relationships/hyperlink" Target="https://doi.org/10.37934/araset.40.2.1321" TargetMode="External"/><Relationship Id="rId81" Type="http://schemas.openxmlformats.org/officeDocument/2006/relationships/footer" Target="footer1.xml"/><Relationship Id="rId86"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oi.org/10.1080/21568316.2012.747983" TargetMode="External"/><Relationship Id="rId13" Type="http://schemas.openxmlformats.org/officeDocument/2006/relationships/hyperlink" Target="https://doi.org/10.18421/tem104-09" TargetMode="External"/><Relationship Id="rId18" Type="http://schemas.openxmlformats.org/officeDocument/2006/relationships/hyperlink" Target="https://doi.org/10.1007/s10644-022-09404-5" TargetMode="External"/><Relationship Id="rId39" Type="http://schemas.openxmlformats.org/officeDocument/2006/relationships/hyperlink" Target="https://doi.org/10.1051/shsconf/202316001009" TargetMode="External"/><Relationship Id="rId34" Type="http://schemas.openxmlformats.org/officeDocument/2006/relationships/hyperlink" Target="https://doi.org/10.1109/access.2024.3385017" TargetMode="External"/><Relationship Id="rId50" Type="http://schemas.openxmlformats.org/officeDocument/2006/relationships/hyperlink" Target="https://doi.org/10.47063/ebtsf.2020.0017" TargetMode="External"/><Relationship Id="rId55" Type="http://schemas.openxmlformats.org/officeDocument/2006/relationships/hyperlink" Target="https://doi.org/10.19184/ejlh.v6i3.13709" TargetMode="External"/><Relationship Id="rId76" Type="http://schemas.openxmlformats.org/officeDocument/2006/relationships/hyperlink" Target="https://doi.org/10.4018/979-8-3373-0608-7.ch006" TargetMode="External"/><Relationship Id="rId7" Type="http://schemas.openxmlformats.org/officeDocument/2006/relationships/endnotes" Target="endnotes.xml"/><Relationship Id="rId71" Type="http://schemas.openxmlformats.org/officeDocument/2006/relationships/hyperlink" Target="https://doi.org/10.1007/s11365-024-01049-2" TargetMode="External"/><Relationship Id="rId2" Type="http://schemas.openxmlformats.org/officeDocument/2006/relationships/numbering" Target="numbering.xml"/><Relationship Id="rId29" Type="http://schemas.openxmlformats.org/officeDocument/2006/relationships/hyperlink" Target="https://doi.org/10.4236/ajibm.2018.88124" TargetMode="External"/><Relationship Id="rId24" Type="http://schemas.openxmlformats.org/officeDocument/2006/relationships/hyperlink" Target="https://doi.org/10.3390/su15021594" TargetMode="External"/><Relationship Id="rId40" Type="http://schemas.openxmlformats.org/officeDocument/2006/relationships/hyperlink" Target="https://doi.org/10.18502/kss.v3i1.1397" TargetMode="External"/><Relationship Id="rId45" Type="http://schemas.openxmlformats.org/officeDocument/2006/relationships/hyperlink" Target="https://doi.org/10.1007/s00500-023-08099-8" TargetMode="External"/><Relationship Id="rId66" Type="http://schemas.openxmlformats.org/officeDocument/2006/relationships/hyperlink" Target="https://doi.org/10.2991/jahp-19.2019.125" TargetMode="External"/><Relationship Id="rId87" Type="http://schemas.openxmlformats.org/officeDocument/2006/relationships/theme" Target="theme/theme1.xml"/><Relationship Id="rId61" Type="http://schemas.openxmlformats.org/officeDocument/2006/relationships/hyperlink" Target="https://doi.org/10.2991/978-94-6463-098-5_36" TargetMode="External"/><Relationship Id="rId8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4843FA7-E2F1-4F5A-A841-446CAB07A75F}"/>
      </w:docPartPr>
      <w:docPartBody>
        <w:p w:rsidR="000E36C7" w:rsidRDefault="00BE284F">
          <w:r w:rsidRPr="00C643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4F"/>
    <w:rsid w:val="000E36C7"/>
    <w:rsid w:val="002722EE"/>
    <w:rsid w:val="00371F3D"/>
    <w:rsid w:val="00447FF0"/>
    <w:rsid w:val="008255B5"/>
    <w:rsid w:val="00AA2D14"/>
    <w:rsid w:val="00B05AA8"/>
    <w:rsid w:val="00BE284F"/>
    <w:rsid w:val="00D5587B"/>
    <w:rsid w:val="00E866C0"/>
    <w:rsid w:val="00FF5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84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643256-63B3-415C-933E-70361C3B4C32}">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9149195845"/>
    <we:property name="MENDELEY_CITATIONS" value="[{&quot;citationID&quot;:&quot;MENDELEY_CITATION_b1252b07-055b-40d2-83ef-2157621fa70d&quot;,&quot;properties&quot;:{&quot;noteIndex&quot;:0},&quot;isEdited&quot;:false,&quot;manualOverride&quot;:{&quot;isManuallyOverridden&quot;:false,&quot;citeprocText&quot;:&quot;(Herani, 2025)&quot;,&quot;manualOverrideText&quot;:&quot;&quot;},&quot;citationTag&quot;:&quot;MENDELEY_CITATION_v3_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&quot;,&quot;citationItems&quot;:[{&quot;id&quot;:&quot;9e4fa066-239a-3a77-bb14-c2d4ede3cb75&quot;,&quot;itemData&quot;:{&quot;type&quot;:&quot;article-journal&quot;,&quot;id&quot;:&quot;9e4fa066-239a-3a77-bb14-c2d4ede3cb75&quot;,&quot;title&quot;:&quot;Should we play an unfair game? The roles of regulatory effectiveness, government support and algorithmic bias in e-commerce entrepreneurial readiness&quot;,&quot;author&quot;:[{&quot;family&quot;:&quot;Herani&quot;,&quot;given&quot;:&quot;R&quot;,&quot;parse-names&quot;:false,&quot;dropping-particle&quot;:&quot;&quot;,&quot;non-dropping-particle&quot;:&quot;&quot;}],&quot;container-title&quot;:&quot;Journal of Entrepreneurship in Emerging Economies&quot;,&quot;DOI&quot;:&quot;10.1108/JEEE-02-2025-0103/1304804&quot;,&quot;URL&quot;:&quot;https://www.emerald.com/jeee/article/doi/10.1108/JEEE-02-2025-0103/1304804&quot;,&quot;issued&quot;:{&quot;date-parts&quot;:[[2025]]},&quot;abstract&quot;:&quot;… reviewer – on knowledge management and absorptive capacity with IT as an enabler, AI/organizational change capabilities for innovation and TPB-based e-entrepreneurial intention …&quot;,&quot;publisher&quot;:&quot;emerald.com&quot;,&quot;container-title-short&quot;:&quot;&quot;},&quot;isTemporary&quot;:false,&quot;suppress-author&quot;:false,&quot;composite&quot;:false,&quot;author-only&quot;:false}]},{&quot;citationID&quot;:&quot;MENDELEY_CITATION_9b45837c-4387-4672-85ad-93859c9a4945&quot;,&quot;properties&quot;:{&quot;noteIndex&quot;:0},&quot;isEdited&quot;:false,&quot;manualOverride&quot;:{&quot;isManuallyOverridden&quot;:false,&quot;citeprocText&quot;:&quot;(Fausel, 2018; Jahari, 2025)&quot;,&quot;manualOverrideText&quot;:&quot;&quot;},&quot;citationItems&quot;:[{&quot;id&quot;:&quot;d7f7d8f7-9f64-36db-affc-9433d533e7bd&quot;,&quot;itemData&quot;:{&quot;type&quot;:&quot;article-journal&quot;,&quot;id&quot;:&quot;d7f7d8f7-9f64-36db-affc-9433d533e7bd&quot;,&quot;title&quot;:&quot;Digitalization and the globalization of education: How social media and websites guide international students in the digital era&quot;,&quot;author&quot;:[{&quot;family&quot;:&quot;Jahari&quot;,&quot;given&quot;:&quot;N A&quot;,&quot;parse-names&quot;:false,&quot;dropping-particle&quot;:&quot;&quot;,&quot;non-dropping-particle&quot;:&quot;&quot;}],&quot;container-title&quot;:&quot;Transforming Business Through Digital Sustainability Models&quot;,&quot;DOI&quot;:&quot;10.4018/979-8-3373-0608-7.ch006&quot;,&quot;URL&quot;:&quot;https://www.scopus.com/inward/record.uri?partnerID=HzOxMe3b&amp;scp=105008860197&amp;origin=inward&quot;,&quot;issued&quot;:{&quot;date-parts&quot;:[[2025]]},&quot;page&quot;:&quot;105-122&quot;,&quot;container-title-short&quot;:&quot;&quot;},&quot;isTemporary&quot;:false,&quot;suppress-author&quot;:false,&quot;composite&quot;:false,&quot;author-only&quot;:false},{&quot;id&quot;:&quot;23926d06-4aa3-3fa3-b030-c9b074e58dac&quot;,&quot;itemData&quot;:{&quot;type&quot;:&quot;article-journal&quot;,&quot;id&quot;:&quot;23926d06-4aa3-3fa3-b030-c9b074e58dac&quot;,&quot;title&quot;:&quot;Approaches of service identification: Selective comparison of existing service identification methods&quot;,&quot;author&quot;:[{&quot;family&quot;:&quot;Fausel&quot;,&quot;given&quot;:&quot;T&quot;,&quot;parse-names&quot;:false,&quot;dropping-particle&quot;:&quot;&quot;,&quot;non-dropping-particle&quot;:&quot;&quot;}],&quot;container-title&quot;:&quot;Global Business and Finance Review&quot;,&quot;DOI&quot;:&quot;10.17549/gbfr.2018.23.4.46&quot;,&quot;ISSN&quot;:&quot;1088-6931&quot;,&quot;URL&quot;:&quot;https://www.scopus.com/inward/record.uri?partnerID=HzOxMe3b&amp;scp=85064619042&amp;origin=inward&quot;,&quot;issued&quot;:{&quot;date-parts&quot;:[[2018]]},&quot;page&quot;:&quot;46-74&quot;,&quot;issue&quot;:&quot;4&quot;,&quot;volume&quot;:&quot;23&quot;},&quot;isTemporary&quot;:false}],&quot;citationTag&quot;:&quot;MENDELEY_CITATION_v3_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&quot;},{&quot;citationID&quot;:&quot;MENDELEY_CITATION_c5e5c6b9-a485-4e9a-ad7f-c3cf4cc20768&quot;,&quot;properties&quot;:{&quot;noteIndex&quot;:0},&quot;isEdited&quot;:false,&quot;manualOverride&quot;:{&quot;isManuallyOverridden&quot;:false,&quot;citeprocText&quot;:&quot;(Aranega et al., 2025)&quot;,&quot;manualOverrideText&quot;:&quot;&quot;},&quot;citationTag&quot;:&quot;MENDELEY_CITATION_v3_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&quot;,&quot;citationItems&quot;:[{&quot;id&quot;:&quot;257d7061-6579-3e7b-9f7f-d8e6d5b7796e&quot;,&quot;itemData&quot;:{&quot;type&quot;:&quot;article-journal&quot;,&quot;id&quot;:&quot;257d7061-6579-3e7b-9f7f-d8e6d5b7796e&quot;,&quot;title&quot;:&quot;Digitalization intention in entrepreneurs and SMEs: a structural equation model of digital behavior and work-life balance&quot;,&quot;author&quot;:[{&quot;family&quot;:&quot;Aranega&quot;,&quot;given&quot;:&quot;A Y&quot;,&quot;parse-names&quot;:false,&quot;dropping-particle&quot;:&quot;&quot;,&quot;non-dropping-particle&quot;:&quot;&quot;},{&quot;family&quot;:&quot;Montesinos&quot;,&quot;given&quot;:&quot;C G&quot;,&quot;parse-names&quot;:false,&quot;dropping-particle&quot;:&quot;&quot;,&quot;non-dropping-particle&quot;:&quot;&quot;},{&quot;family&quot;:&quot;Uruena&quot;,&quot;given&quot;:&quot;R C&quot;,&quot;parse-names&quot;:false,&quot;dropping-particle&quot;:&quot;&quot;,&quot;non-dropping-particle&quot;:&quot;&quot;},{&quot;family&quot;:&quot;...&quot;,&quot;given&quot;:&quot;&quot;,&quot;parse-names&quot;:false,&quot;dropping-particle&quot;:&quot;&quot;,&quot;non-dropping-particle&quot;:&quot;&quot;}],&quot;container-title&quot;:&quot;… Management Journal&quot;,&quot;DOI&quot;:&quot;10.1007/s11365-024-01049-2&quot;,&quot;URL&quot;:&quot;https://link.springer.com/article/10.1007/s11365-024-01049-2&quot;,&quot;issued&quot;:{&quot;date-parts&quot;:[[2025]]},&quot;abstract&quot;:&quot;… According to the report published in 2022 by IBM Global AI Adoption Index, Spain is one of the … Gender effects on entrepreneurial intention: A meta-analytical structural equation model. …&quot;,&quot;publisher&quot;:&quot;Springer&quot;,&quot;container-title-short&quot;:&quot;&quot;},&quot;isTemporary&quot;:false,&quot;suppress-author&quot;:false,&quot;composite&quot;:false,&quot;author-only&quot;:false}]},{&quot;citationID&quot;:&quot;MENDELEY_CITATION_76a1d258-93be-4510-bce5-338ec59b49e7&quot;,&quot;properties&quot;:{&quot;noteIndex&quot;:0},&quot;isEdited&quot;:false,&quot;manualOverride&quot;:{&quot;isManuallyOverridden&quot;:false,&quot;citeprocText&quot;:&quot;(Isa, 2024; Masrom, 2024; Murad, 2018)&quot;,&quot;manualOverrideText&quot;:&quot;&quot;},&quot;citationTag&quot;:&quot;MENDELEY_CITATION_v3_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&quot;,&quot;citationItems&quot;:[{&quot;id&quot;:&quot;4f05dcae-bc0a-39f2-8210-fa737bf22a46&quot;,&quot;itemData&quot;:{&quot;type&quot;:&quot;article-journal&quot;,&quot;id&quot;:&quot;4f05dcae-bc0a-39f2-8210-fa737bf22a46&quot;,&quot;title&quot;:&quot;Collaborative Research Management Method in Knowledge Management: Conceptual Foundations and Research Issues&quot;,&quot;author&quot;:[{&quot;family&quot;:&quot;Murad&quot;,&quot;given&quot;:&quot;R&quot;,&quot;parse-names&quot;:false,&quot;dropping-particle&quot;:&quot;&quot;,&quot;non-dropping-particle&quot;:&quot;&quot;}],&quot;container-title&quot;:&quot;2018 4th International Conference on Computer and Information Sciences Revolutionising Digital Landscape for Sustainable Smart Society Iccoins 2018 Proceedings&quot;,&quot;DOI&quot;:&quot;10.1109/ICCOINS.2018.8510583&quot;,&quot;URL&quot;:&quot;https://www.scopus.com/inward/record.uri?partnerID=HzOxMe3b&amp;scp=85057106143&amp;origin=inward&quot;,&quot;issued&quot;:{&quot;date-parts&quot;:[[2018]]},&quot;container-title-short&quot;:&quot;&quot;},&quot;isTemporary&quot;:false,&quot;suppress-author&quot;:false,&quot;composite&quot;:false,&quot;author-only&quot;:false},{&quot;id&quot;:&quot;7264f95c-2b4a-3619-92cf-5802dad54555&quot;,&quot;itemData&quot;:{&quot;type&quot;:&quot;article-journal&quot;,&quot;id&quot;:&quot;7264f95c-2b4a-3619-92cf-5802dad54555&quot;,&quot;title&quot;:&quot;Analysis of Machine Learning in Classifying Bank Profitability with Corruption Factor&quot;,&quot;author&quot;:[{&quot;family&quot;:&quot;Masrom&quot;,&quot;given&quot;:&quot;S&quot;,&quot;parse-names&quot;:false,&quot;dropping-particle&quot;:&quot;&quot;,&quot;non-dropping-particle&quot;:&quot;&quot;}],&quot;container-title&quot;:&quot;Journal of Advanced Research in Applied Sciences and Engineering Technology&quot;,&quot;DOI&quot;:&quot;10.37934/araset.40.2.1321&quot;,&quot;ISSN&quot;:&quot;2462-1943&quot;,&quot;URL&quot;:&quot;https://www.scopus.com/inward/record.uri?partnerID=HzOxMe3b&amp;scp=85186578711&amp;origin=inward&quot;,&quot;issued&quot;:{&quot;date-parts&quot;:[[2024]]},&quot;page&quot;:&quot;13-21&quot;,&quot;issue&quot;:&quot;2&quot;,&quot;volume&quot;:&quot;40&quot;},&quot;isTemporary&quot;:false},{&quot;id&quot;:&quot;12ba24b4-8035-3865-97c7-be8c12ef8703&quot;,&quot;itemData&quot;:{&quot;type&quot;:&quot;article-journal&quot;,&quot;id&quot;:&quot;12ba24b4-8035-3865-97c7-be8c12ef8703&quot;,&quot;title&quot;:&quot;Prototype Development of Final Year Project Management System to Monitor Student’s Performance&quot;,&quot;author&quot;:[{&quot;family&quot;:&quot;Isa&quot;,&quot;given&quot;:&quot;R&quot;,&quot;parse-names&quot;:false,&quot;dropping-particle&quot;:&quot;&quot;,&quot;non-dropping-particle&quot;:&quot;&quot;}],&quot;container-title&quot;:&quot;Journal of Advanced Research in Applied Sciences and Engineering Technology&quot;,&quot;DOI&quot;:&quot;10.37934/araset.40.1.164173&quot;,&quot;ISSN&quot;:&quot;2462-1943&quot;,&quot;URL&quot;:&quot;https://www.scopus.com/inward/record.uri?partnerID=HzOxMe3b&amp;scp=85185687906&amp;origin=inward&quot;,&quot;issued&quot;:{&quot;date-parts&quot;:[[2024]]},&quot;page&quot;:&quot;164-173&quot;,&quot;issue&quot;:&quot;1&quot;,&quot;volume&quot;:&quot;40&quot;},&quot;isTemporary&quot;:false}]},{&quot;citationID&quot;:&quot;MENDELEY_CITATION_649c3fcb-fd43-40c9-ab6c-0311f9fed267&quot;,&quot;properties&quot;:{&quot;noteIndex&quot;:0},&quot;isEdited&quot;:false,&quot;manualOverride&quot;:{&quot;isManuallyOverridden&quot;:false,&quot;citeprocText&quot;:&quot;(Gamal et al., 2023)&quot;,&quot;manualOverrideText&quot;:&quot;&quot;},&quot;citationTag&quot;:&quot;MENDELEY_CITATION_v3_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&quot;,&quot;citationItems&quot;:[{&quot;id&quot;:&quot;f468a848-d8d1-394f-a5ba-c4123d83d33a&quot;,&quot;itemData&quot;:{&quot;type&quot;:&quot;article-journal&quot;,&quot;id&quot;:&quot;f468a848-d8d1-394f-a5ba-c4123d83d33a&quot;,&quot;title&quot;:&quot;The Mediating Role of New Product Development in the Relationship Between Entrepreneurial Marketing and Growth Intentions&quot;,&quot;author&quot;:[{&quot;family&quot;:&quot;Gamal&quot;,&quot;given&quot;:&quot;Z&quot;,&quot;parse-names&quot;:false,&quot;dropping-particle&quot;:&quot;&quot;,&quot;non-dropping-particle&quot;:&quot;&quot;},{&quot;family&quot;:&quot;Khayal&quot;,&quot;given&quot;:&quot;A H&quot;,&quot;parse-names&quot;:false,&quot;dropping-particle&quot;:&quot;&quot;,&quot;non-dropping-particle&quot;:&quot;&quot;},{&quot;family&quot;:&quot;...&quot;,&quot;given&quot;:&quot;&quot;,&quot;parse-names&quot;:false,&quot;dropping-particle&quot;:&quot;&quot;,&quot;non-dropping-particle&quot;:&quot;&quot;}],&quot;container-title&quot;:&quot;International Journal of …&quot;,&quot;URL&quot;:&quot;https://ijbmr.forexjournal.co.in/archive/volume-11/ijbmr-110102.html&quot;,&quot;issued&quot;:{&quot;date-parts&quot;:[[2023]]},&quot;abstract&quot;:&quot;… product development and can help to create and facilitate access to entrepreneurial opportunities to develop new product, in turn help the firm to adapt the strategy of growth intention. …&quot;,&quot;publisher&quot;:&quot;ijbmr.forexjournal.co.in&quot;,&quot;container-title-short&quot;:&quot;&quot;},&quot;isTemporary&quot;:false,&quot;suppress-author&quot;:false,&quot;composite&quot;:false,&quot;author-only&quot;:false}]},{&quot;citationID&quot;:&quot;MENDELEY_CITATION_19fd2da1-1ed6-4b2b-bd5b-f912a30c3e1e&quot;,&quot;properties&quot;:{&quot;noteIndex&quot;:0},&quot;isEdited&quot;:false,&quot;manualOverride&quot;:{&quot;isManuallyOverridden&quot;:false,&quot;citeprocText&quot;:&quot;(Abaddi, 2024; Herani, 2025; Kumar &amp;#38; Singh, 2023)&quot;,&quot;manualOverrideText&quot;:&quot;&quot;},&quot;citationTag&quot;:&quot;MENDELEY_CITATION_v3_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&quot;,&quot;citationItems&quot;:[{&quot;id&quot;:&quot;9e4fa066-239a-3a77-bb14-c2d4ede3cb75&quot;,&quot;itemData&quot;:{&quot;type&quot;:&quot;article-journal&quot;,&quot;id&quot;:&quot;9e4fa066-239a-3a77-bb14-c2d4ede3cb75&quot;,&quot;title&quot;:&quot;Should we play an unfair game? The roles of regulatory effectiveness, government support and algorithmic bias in e-commerce entrepreneurial readiness&quot;,&quot;author&quot;:[{&quot;family&quot;:&quot;Herani&quot;,&quot;given&quot;:&quot;R&quot;,&quot;parse-names&quot;:false,&quot;dropping-particle&quot;:&quot;&quot;,&quot;non-dropping-particle&quot;:&quot;&quot;}],&quot;container-title&quot;:&quot;Journal of Entrepreneurship in Emerging Economies&quot;,&quot;DOI&quot;:&quot;10.1108/JEEE-02-2025-0103/1304804&quot;,&quot;URL&quot;:&quot;https://www.emerald.com/jeee/article/doi/10.1108/JEEE-02-2025-0103/1304804&quot;,&quot;issued&quot;:{&quot;date-parts&quot;:[[2025]]},&quot;abstract&quot;:&quot;… reviewer – on knowledge management and absorptive capacity with IT as an enabler, AI/organizational change capabilities for innovation and TPB-based e-entrepreneurial intention …&quot;,&quot;publisher&quot;:&quot;emerald.com&quot;,&quot;container-title-short&quot;:&quot;&quot;},&quot;isTemporary&quot;:false,&quot;suppress-author&quot;:false,&quot;composite&quot;:false,&quot;author-only&quot;:false},{&quot;id&quot;:&quot;22892f54-12fd-30a7-b8b1-3fb858cc02d8&quot;,&quot;itemData&quot;:{&quot;type&quot;:&quot;article-journal&quot;,&quot;id&quot;:&quot;22892f54-12fd-30a7-b8b1-3fb858cc02d8&quot;,&quot;title&quot;:&quot;ChatGPT and Other AI Copilots as Knowledge Partners for Entrepreneurs and Small Business Owners: A Study of AI Copilots' Adoption as a Medium of …&quot;,&quot;author&quot;:[{&quot;family&quot;:&quot;Kumar&quot;,&quot;given&quot;:&quot;S&quot;,&quot;parse-names&quot;:false,&quot;dropping-particle&quot;:&quot;&quot;,&quot;non-dropping-particle&quot;:&quot;&quot;},{&quot;family&quot;:&quot;Singh&quot;,&quot;given&quot;:&quot;P&quot;,&quot;parse-names&quot;:false,&quot;dropping-particle&quot;:&quot;&quot;,&quot;non-dropping-particle&quot;:&quot;&quot;}],&quot;container-title&quot;:&quot;… International Journal of Management &amp; …&quot;,&quot;URL&quot;:&quot;https://search.ebscohost.com/login.aspx?direct=true&amp;profile=ehost&amp;scope=site&amp;authtype=crawler&amp;jrnl=23943378&amp;AN=183196656&amp;h=dx0WiGEt2w%2Bd2TUDrdZJIwmaTEtwWiCPKQVCSIPNYuSFz61bU%2Bls%2BTAVAGQxGSuUFrrMPeWOg0R5P9q%2BQqaMiA%3D%3D&amp;crl=c&quot;,&quot;issued&quot;:{&quot;date-parts&quot;:[[2023]]},&quot;abstract&quot;:&quot;… concepts related to AI adoption and entrepreneurial training, … Regarding AI adoption for entrepreneurial training, TAM will … : impact on promoting entrepreneurial intention for business …&quot;,&quot;publisher&quot;:&quot;search.ebscohost.com&quot;,&quot;container-title-short&quot;:&quot;&quot;},&quot;isTemporary&quot;:false},{&quot;id&quot;:&quot;f7eb88fb-3540-3447-b5f3-1e77a3d878de&quot;,&quot;itemData&quot;:{&quot;type&quot;:&quot;article-journal&quot;,&quot;id&quot;:&quot;f7eb88fb-3540-3447-b5f3-1e77a3d878de&quot;,&quot;title&quot;:&quot;GPT revolution and digital entrepreneurial intentions&quot;,&quot;author&quot;:[{&quot;family&quot;:&quot;Abaddi&quot;,&quot;given&quot;:&quot;S&quot;,&quot;parse-names&quot;:false,&quot;dropping-particle&quot;:&quot;&quot;,&quot;non-dropping-particle&quot;:&quot;&quot;}],&quot;container-title&quot;:&quot;Journal of Entrepreneurship in Emerging Economies&quot;,&quot;DOI&quot;:&quot;10.1108/JEEE-07-2023-0260&quot;,&quot;URL&quot;:&quot;https://www.emerald.com/insight/content/doi/10.1108/JEEE-07-2023-0260/full/html&quot;,&quot;issued&quot;:{&quot;date-parts&quot;:[[2024]]},&quot;abstract&quot;:&quot;… In conclusion, the interplay between GPT and EI is not merely confined to AI adoption; rather, it demonstrates how GPT’s influence extends to shaping individuals’ cognitive foundations …&quot;,&quot;publisher&quot;:&quot;emerald.com&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3403-C5B8-4F8D-AC1B-AB7E8BC2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8191</Words>
  <Characters>46695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54777</CharactersWithSpaces>
  <SharedDoc>false</SharedDoc>
  <HLinks>
    <vt:vector size="396" baseType="variant">
      <vt:variant>
        <vt:i4>1638475</vt:i4>
      </vt:variant>
      <vt:variant>
        <vt:i4>186</vt:i4>
      </vt:variant>
      <vt:variant>
        <vt:i4>0</vt:i4>
      </vt:variant>
      <vt:variant>
        <vt:i4>5</vt:i4>
      </vt:variant>
      <vt:variant>
        <vt:lpwstr>https://doi.org/10.1155/2021/9931521</vt:lpwstr>
      </vt:variant>
      <vt:variant>
        <vt:lpwstr/>
      </vt:variant>
      <vt:variant>
        <vt:i4>6488106</vt:i4>
      </vt:variant>
      <vt:variant>
        <vt:i4>183</vt:i4>
      </vt:variant>
      <vt:variant>
        <vt:i4>0</vt:i4>
      </vt:variant>
      <vt:variant>
        <vt:i4>5</vt:i4>
      </vt:variant>
      <vt:variant>
        <vt:lpwstr>https://doi.org/10.3390/su14020911</vt:lpwstr>
      </vt:variant>
      <vt:variant>
        <vt:lpwstr/>
      </vt:variant>
      <vt:variant>
        <vt:i4>7602283</vt:i4>
      </vt:variant>
      <vt:variant>
        <vt:i4>180</vt:i4>
      </vt:variant>
      <vt:variant>
        <vt:i4>0</vt:i4>
      </vt:variant>
      <vt:variant>
        <vt:i4>5</vt:i4>
      </vt:variant>
      <vt:variant>
        <vt:lpwstr>https://doi.org/10.4108/eai.24-11-2023.2343646</vt:lpwstr>
      </vt:variant>
      <vt:variant>
        <vt:lpwstr/>
      </vt:variant>
      <vt:variant>
        <vt:i4>1704027</vt:i4>
      </vt:variant>
      <vt:variant>
        <vt:i4>177</vt:i4>
      </vt:variant>
      <vt:variant>
        <vt:i4>0</vt:i4>
      </vt:variant>
      <vt:variant>
        <vt:i4>5</vt:i4>
      </vt:variant>
      <vt:variant>
        <vt:lpwstr>https://doi.org/10.2991/jahp-19.2019.125</vt:lpwstr>
      </vt:variant>
      <vt:variant>
        <vt:lpwstr/>
      </vt:variant>
      <vt:variant>
        <vt:i4>6815787</vt:i4>
      </vt:variant>
      <vt:variant>
        <vt:i4>174</vt:i4>
      </vt:variant>
      <vt:variant>
        <vt:i4>0</vt:i4>
      </vt:variant>
      <vt:variant>
        <vt:i4>5</vt:i4>
      </vt:variant>
      <vt:variant>
        <vt:lpwstr>https://doi.org/10.3390/su14063235</vt:lpwstr>
      </vt:variant>
      <vt:variant>
        <vt:lpwstr/>
      </vt:variant>
      <vt:variant>
        <vt:i4>655377</vt:i4>
      </vt:variant>
      <vt:variant>
        <vt:i4>171</vt:i4>
      </vt:variant>
      <vt:variant>
        <vt:i4>0</vt:i4>
      </vt:variant>
      <vt:variant>
        <vt:i4>5</vt:i4>
      </vt:variant>
      <vt:variant>
        <vt:lpwstr>https://doi.org/10.3390/jtaer16060127</vt:lpwstr>
      </vt:variant>
      <vt:variant>
        <vt:lpwstr/>
      </vt:variant>
      <vt:variant>
        <vt:i4>655377</vt:i4>
      </vt:variant>
      <vt:variant>
        <vt:i4>168</vt:i4>
      </vt:variant>
      <vt:variant>
        <vt:i4>0</vt:i4>
      </vt:variant>
      <vt:variant>
        <vt:i4>5</vt:i4>
      </vt:variant>
      <vt:variant>
        <vt:lpwstr>https://doi.org/10.3390/jtaer16060127</vt:lpwstr>
      </vt:variant>
      <vt:variant>
        <vt:lpwstr/>
      </vt:variant>
      <vt:variant>
        <vt:i4>1572948</vt:i4>
      </vt:variant>
      <vt:variant>
        <vt:i4>165</vt:i4>
      </vt:variant>
      <vt:variant>
        <vt:i4>0</vt:i4>
      </vt:variant>
      <vt:variant>
        <vt:i4>5</vt:i4>
      </vt:variant>
      <vt:variant>
        <vt:lpwstr>https://doi.org/10.58229/jims.v1i1.23</vt:lpwstr>
      </vt:variant>
      <vt:variant>
        <vt:lpwstr/>
      </vt:variant>
      <vt:variant>
        <vt:i4>6750286</vt:i4>
      </vt:variant>
      <vt:variant>
        <vt:i4>162</vt:i4>
      </vt:variant>
      <vt:variant>
        <vt:i4>0</vt:i4>
      </vt:variant>
      <vt:variant>
        <vt:i4>5</vt:i4>
      </vt:variant>
      <vt:variant>
        <vt:lpwstr>https://doi.org/10.2991/978-94-6463-098-5_36</vt:lpwstr>
      </vt:variant>
      <vt:variant>
        <vt:lpwstr/>
      </vt:variant>
      <vt:variant>
        <vt:i4>5111878</vt:i4>
      </vt:variant>
      <vt:variant>
        <vt:i4>159</vt:i4>
      </vt:variant>
      <vt:variant>
        <vt:i4>0</vt:i4>
      </vt:variant>
      <vt:variant>
        <vt:i4>5</vt:i4>
      </vt:variant>
      <vt:variant>
        <vt:lpwstr>https://doi.org/10.21203/rs.3.rs-23613/v2</vt:lpwstr>
      </vt:variant>
      <vt:variant>
        <vt:lpwstr/>
      </vt:variant>
      <vt:variant>
        <vt:i4>5505088</vt:i4>
      </vt:variant>
      <vt:variant>
        <vt:i4>156</vt:i4>
      </vt:variant>
      <vt:variant>
        <vt:i4>0</vt:i4>
      </vt:variant>
      <vt:variant>
        <vt:i4>5</vt:i4>
      </vt:variant>
      <vt:variant>
        <vt:lpwstr>https://doi.org/10.61707/8fhb7086</vt:lpwstr>
      </vt:variant>
      <vt:variant>
        <vt:lpwstr/>
      </vt:variant>
      <vt:variant>
        <vt:i4>1310815</vt:i4>
      </vt:variant>
      <vt:variant>
        <vt:i4>153</vt:i4>
      </vt:variant>
      <vt:variant>
        <vt:i4>0</vt:i4>
      </vt:variant>
      <vt:variant>
        <vt:i4>5</vt:i4>
      </vt:variant>
      <vt:variant>
        <vt:lpwstr>https://doi.org/10.30525/2661-5150/2020-1-12</vt:lpwstr>
      </vt:variant>
      <vt:variant>
        <vt:lpwstr/>
      </vt:variant>
      <vt:variant>
        <vt:i4>2097206</vt:i4>
      </vt:variant>
      <vt:variant>
        <vt:i4>150</vt:i4>
      </vt:variant>
      <vt:variant>
        <vt:i4>0</vt:i4>
      </vt:variant>
      <vt:variant>
        <vt:i4>5</vt:i4>
      </vt:variant>
      <vt:variant>
        <vt:lpwstr>https://doi.org/10.15304/rge.32.2.8679</vt:lpwstr>
      </vt:variant>
      <vt:variant>
        <vt:lpwstr/>
      </vt:variant>
      <vt:variant>
        <vt:i4>6488163</vt:i4>
      </vt:variant>
      <vt:variant>
        <vt:i4>147</vt:i4>
      </vt:variant>
      <vt:variant>
        <vt:i4>0</vt:i4>
      </vt:variant>
      <vt:variant>
        <vt:i4>5</vt:i4>
      </vt:variant>
      <vt:variant>
        <vt:lpwstr>https://doi.org/10.9734/ajess/2023/v38i1816</vt:lpwstr>
      </vt:variant>
      <vt:variant>
        <vt:lpwstr/>
      </vt:variant>
      <vt:variant>
        <vt:i4>6422628</vt:i4>
      </vt:variant>
      <vt:variant>
        <vt:i4>144</vt:i4>
      </vt:variant>
      <vt:variant>
        <vt:i4>0</vt:i4>
      </vt:variant>
      <vt:variant>
        <vt:i4>5</vt:i4>
      </vt:variant>
      <vt:variant>
        <vt:lpwstr>https://doi.org/10.56225/ijfeb.v1i3.61</vt:lpwstr>
      </vt:variant>
      <vt:variant>
        <vt:lpwstr/>
      </vt:variant>
      <vt:variant>
        <vt:i4>1310788</vt:i4>
      </vt:variant>
      <vt:variant>
        <vt:i4>141</vt:i4>
      </vt:variant>
      <vt:variant>
        <vt:i4>0</vt:i4>
      </vt:variant>
      <vt:variant>
        <vt:i4>5</vt:i4>
      </vt:variant>
      <vt:variant>
        <vt:lpwstr>https://doi.org/10.19184/ejlh.v6i3.13709</vt:lpwstr>
      </vt:variant>
      <vt:variant>
        <vt:lpwstr/>
      </vt:variant>
      <vt:variant>
        <vt:i4>2162738</vt:i4>
      </vt:variant>
      <vt:variant>
        <vt:i4>138</vt:i4>
      </vt:variant>
      <vt:variant>
        <vt:i4>0</vt:i4>
      </vt:variant>
      <vt:variant>
        <vt:i4>5</vt:i4>
      </vt:variant>
      <vt:variant>
        <vt:lpwstr>https://doi.org/10.1016/j.techfore.2017.10.017</vt:lpwstr>
      </vt:variant>
      <vt:variant>
        <vt:lpwstr/>
      </vt:variant>
      <vt:variant>
        <vt:i4>8323104</vt:i4>
      </vt:variant>
      <vt:variant>
        <vt:i4>135</vt:i4>
      </vt:variant>
      <vt:variant>
        <vt:i4>0</vt:i4>
      </vt:variant>
      <vt:variant>
        <vt:i4>5</vt:i4>
      </vt:variant>
      <vt:variant>
        <vt:lpwstr>https://doi.org/10.4018/978-1-6684-5523-4.ch012</vt:lpwstr>
      </vt:variant>
      <vt:variant>
        <vt:lpwstr/>
      </vt:variant>
      <vt:variant>
        <vt:i4>7143480</vt:i4>
      </vt:variant>
      <vt:variant>
        <vt:i4>132</vt:i4>
      </vt:variant>
      <vt:variant>
        <vt:i4>0</vt:i4>
      </vt:variant>
      <vt:variant>
        <vt:i4>5</vt:i4>
      </vt:variant>
      <vt:variant>
        <vt:lpwstr>https://doi.org/10.1007/s10660-021-09466-z</vt:lpwstr>
      </vt:variant>
      <vt:variant>
        <vt:lpwstr/>
      </vt:variant>
      <vt:variant>
        <vt:i4>4259855</vt:i4>
      </vt:variant>
      <vt:variant>
        <vt:i4>129</vt:i4>
      </vt:variant>
      <vt:variant>
        <vt:i4>0</vt:i4>
      </vt:variant>
      <vt:variant>
        <vt:i4>5</vt:i4>
      </vt:variant>
      <vt:variant>
        <vt:lpwstr>https://doi.org/10.34010/injuratech.v1i2.5914</vt:lpwstr>
      </vt:variant>
      <vt:variant>
        <vt:lpwstr/>
      </vt:variant>
      <vt:variant>
        <vt:i4>5505098</vt:i4>
      </vt:variant>
      <vt:variant>
        <vt:i4>126</vt:i4>
      </vt:variant>
      <vt:variant>
        <vt:i4>0</vt:i4>
      </vt:variant>
      <vt:variant>
        <vt:i4>5</vt:i4>
      </vt:variant>
      <vt:variant>
        <vt:lpwstr>https://doi.org/10.47063/ebtsf.2020.0017</vt:lpwstr>
      </vt:variant>
      <vt:variant>
        <vt:lpwstr/>
      </vt:variant>
      <vt:variant>
        <vt:i4>1769555</vt:i4>
      </vt:variant>
      <vt:variant>
        <vt:i4>123</vt:i4>
      </vt:variant>
      <vt:variant>
        <vt:i4>0</vt:i4>
      </vt:variant>
      <vt:variant>
        <vt:i4>5</vt:i4>
      </vt:variant>
      <vt:variant>
        <vt:lpwstr>https://doi.org/10.1177/0972262920927940</vt:lpwstr>
      </vt:variant>
      <vt:variant>
        <vt:lpwstr/>
      </vt:variant>
      <vt:variant>
        <vt:i4>3997729</vt:i4>
      </vt:variant>
      <vt:variant>
        <vt:i4>120</vt:i4>
      </vt:variant>
      <vt:variant>
        <vt:i4>0</vt:i4>
      </vt:variant>
      <vt:variant>
        <vt:i4>5</vt:i4>
      </vt:variant>
      <vt:variant>
        <vt:lpwstr>https://doi.org/10.2991/assehr.k.200129.151</vt:lpwstr>
      </vt:variant>
      <vt:variant>
        <vt:lpwstr/>
      </vt:variant>
      <vt:variant>
        <vt:i4>7798893</vt:i4>
      </vt:variant>
      <vt:variant>
        <vt:i4>117</vt:i4>
      </vt:variant>
      <vt:variant>
        <vt:i4>0</vt:i4>
      </vt:variant>
      <vt:variant>
        <vt:i4>5</vt:i4>
      </vt:variant>
      <vt:variant>
        <vt:lpwstr>https://doi.org/10.2298/csis160804036g</vt:lpwstr>
      </vt:variant>
      <vt:variant>
        <vt:lpwstr/>
      </vt:variant>
      <vt:variant>
        <vt:i4>5046367</vt:i4>
      </vt:variant>
      <vt:variant>
        <vt:i4>114</vt:i4>
      </vt:variant>
      <vt:variant>
        <vt:i4>0</vt:i4>
      </vt:variant>
      <vt:variant>
        <vt:i4>5</vt:i4>
      </vt:variant>
      <vt:variant>
        <vt:lpwstr>https://doi.org/10.1111/cwe.12243</vt:lpwstr>
      </vt:variant>
      <vt:variant>
        <vt:lpwstr/>
      </vt:variant>
      <vt:variant>
        <vt:i4>2359344</vt:i4>
      </vt:variant>
      <vt:variant>
        <vt:i4>111</vt:i4>
      </vt:variant>
      <vt:variant>
        <vt:i4>0</vt:i4>
      </vt:variant>
      <vt:variant>
        <vt:i4>5</vt:i4>
      </vt:variant>
      <vt:variant>
        <vt:lpwstr>https://doi.org/10.1007/s00500-023-08099-8</vt:lpwstr>
      </vt:variant>
      <vt:variant>
        <vt:lpwstr/>
      </vt:variant>
      <vt:variant>
        <vt:i4>6946856</vt:i4>
      </vt:variant>
      <vt:variant>
        <vt:i4>108</vt:i4>
      </vt:variant>
      <vt:variant>
        <vt:i4>0</vt:i4>
      </vt:variant>
      <vt:variant>
        <vt:i4>5</vt:i4>
      </vt:variant>
      <vt:variant>
        <vt:lpwstr>https://doi.org/10.3390/su12187459</vt:lpwstr>
      </vt:variant>
      <vt:variant>
        <vt:lpwstr/>
      </vt:variant>
      <vt:variant>
        <vt:i4>524310</vt:i4>
      </vt:variant>
      <vt:variant>
        <vt:i4>105</vt:i4>
      </vt:variant>
      <vt:variant>
        <vt:i4>0</vt:i4>
      </vt:variant>
      <vt:variant>
        <vt:i4>5</vt:i4>
      </vt:variant>
      <vt:variant>
        <vt:lpwstr>https://doi.org/10.3390/jtaer17010004</vt:lpwstr>
      </vt:variant>
      <vt:variant>
        <vt:lpwstr/>
      </vt:variant>
      <vt:variant>
        <vt:i4>3539052</vt:i4>
      </vt:variant>
      <vt:variant>
        <vt:i4>102</vt:i4>
      </vt:variant>
      <vt:variant>
        <vt:i4>0</vt:i4>
      </vt:variant>
      <vt:variant>
        <vt:i4>5</vt:i4>
      </vt:variant>
      <vt:variant>
        <vt:lpwstr>https://doi.org/10.26689/pbes.v6i6.5786</vt:lpwstr>
      </vt:variant>
      <vt:variant>
        <vt:lpwstr/>
      </vt:variant>
      <vt:variant>
        <vt:i4>1376325</vt:i4>
      </vt:variant>
      <vt:variant>
        <vt:i4>99</vt:i4>
      </vt:variant>
      <vt:variant>
        <vt:i4>0</vt:i4>
      </vt:variant>
      <vt:variant>
        <vt:i4>5</vt:i4>
      </vt:variant>
      <vt:variant>
        <vt:lpwstr>https://doi.org/10.11648/j.ijebo.20180602.13</vt:lpwstr>
      </vt:variant>
      <vt:variant>
        <vt:lpwstr/>
      </vt:variant>
      <vt:variant>
        <vt:i4>2490410</vt:i4>
      </vt:variant>
      <vt:variant>
        <vt:i4>96</vt:i4>
      </vt:variant>
      <vt:variant>
        <vt:i4>0</vt:i4>
      </vt:variant>
      <vt:variant>
        <vt:i4>5</vt:i4>
      </vt:variant>
      <vt:variant>
        <vt:lpwstr>https://doi.org/10.18502/kss.v3i1.1397</vt:lpwstr>
      </vt:variant>
      <vt:variant>
        <vt:lpwstr/>
      </vt:variant>
      <vt:variant>
        <vt:i4>5242962</vt:i4>
      </vt:variant>
      <vt:variant>
        <vt:i4>93</vt:i4>
      </vt:variant>
      <vt:variant>
        <vt:i4>0</vt:i4>
      </vt:variant>
      <vt:variant>
        <vt:i4>5</vt:i4>
      </vt:variant>
      <vt:variant>
        <vt:lpwstr>https://doi.org/10.1051/shsconf/202316001009</vt:lpwstr>
      </vt:variant>
      <vt:variant>
        <vt:lpwstr/>
      </vt:variant>
      <vt:variant>
        <vt:i4>786524</vt:i4>
      </vt:variant>
      <vt:variant>
        <vt:i4>90</vt:i4>
      </vt:variant>
      <vt:variant>
        <vt:i4>0</vt:i4>
      </vt:variant>
      <vt:variant>
        <vt:i4>5</vt:i4>
      </vt:variant>
      <vt:variant>
        <vt:lpwstr>https://doi.org/10.5089/9781498317467.001</vt:lpwstr>
      </vt:variant>
      <vt:variant>
        <vt:lpwstr/>
      </vt:variant>
      <vt:variant>
        <vt:i4>22</vt:i4>
      </vt:variant>
      <vt:variant>
        <vt:i4>87</vt:i4>
      </vt:variant>
      <vt:variant>
        <vt:i4>0</vt:i4>
      </vt:variant>
      <vt:variant>
        <vt:i4>5</vt:i4>
      </vt:variant>
      <vt:variant>
        <vt:lpwstr>https://doi.org/10.3844/jcssp.2023.1410.1422</vt:lpwstr>
      </vt:variant>
      <vt:variant>
        <vt:lpwstr/>
      </vt:variant>
      <vt:variant>
        <vt:i4>3473531</vt:i4>
      </vt:variant>
      <vt:variant>
        <vt:i4>84</vt:i4>
      </vt:variant>
      <vt:variant>
        <vt:i4>0</vt:i4>
      </vt:variant>
      <vt:variant>
        <vt:i4>5</vt:i4>
      </vt:variant>
      <vt:variant>
        <vt:lpwstr>https://doi.org/10.5539/ibr.v11n11p201</vt:lpwstr>
      </vt:variant>
      <vt:variant>
        <vt:lpwstr/>
      </vt:variant>
      <vt:variant>
        <vt:i4>7405675</vt:i4>
      </vt:variant>
      <vt:variant>
        <vt:i4>81</vt:i4>
      </vt:variant>
      <vt:variant>
        <vt:i4>0</vt:i4>
      </vt:variant>
      <vt:variant>
        <vt:i4>5</vt:i4>
      </vt:variant>
      <vt:variant>
        <vt:lpwstr>https://doi.org/10.18775/ijied.1849-7551-7020.2015.11.2006</vt:lpwstr>
      </vt:variant>
      <vt:variant>
        <vt:lpwstr/>
      </vt:variant>
      <vt:variant>
        <vt:i4>8323122</vt:i4>
      </vt:variant>
      <vt:variant>
        <vt:i4>78</vt:i4>
      </vt:variant>
      <vt:variant>
        <vt:i4>0</vt:i4>
      </vt:variant>
      <vt:variant>
        <vt:i4>5</vt:i4>
      </vt:variant>
      <vt:variant>
        <vt:lpwstr>https://doi.org/10.1109/access.2024.3385017</vt:lpwstr>
      </vt:variant>
      <vt:variant>
        <vt:lpwstr/>
      </vt:variant>
      <vt:variant>
        <vt:i4>6357063</vt:i4>
      </vt:variant>
      <vt:variant>
        <vt:i4>75</vt:i4>
      </vt:variant>
      <vt:variant>
        <vt:i4>0</vt:i4>
      </vt:variant>
      <vt:variant>
        <vt:i4>5</vt:i4>
      </vt:variant>
      <vt:variant>
        <vt:lpwstr>https://doi.org/10.2991/978-94-6463-005-3_19</vt:lpwstr>
      </vt:variant>
      <vt:variant>
        <vt:lpwstr/>
      </vt:variant>
      <vt:variant>
        <vt:i4>786498</vt:i4>
      </vt:variant>
      <vt:variant>
        <vt:i4>72</vt:i4>
      </vt:variant>
      <vt:variant>
        <vt:i4>0</vt:i4>
      </vt:variant>
      <vt:variant>
        <vt:i4>5</vt:i4>
      </vt:variant>
      <vt:variant>
        <vt:lpwstr>https://journal.uptm.edu.my/index.php/ijsep/article/view/337</vt:lpwstr>
      </vt:variant>
      <vt:variant>
        <vt:lpwstr/>
      </vt:variant>
      <vt:variant>
        <vt:i4>393246</vt:i4>
      </vt:variant>
      <vt:variant>
        <vt:i4>69</vt:i4>
      </vt:variant>
      <vt:variant>
        <vt:i4>0</vt:i4>
      </vt:variant>
      <vt:variant>
        <vt:i4>5</vt:i4>
      </vt:variant>
      <vt:variant>
        <vt:lpwstr>https://doi.org/10.1007/s10799-010-0078-x</vt:lpwstr>
      </vt:variant>
      <vt:variant>
        <vt:lpwstr/>
      </vt:variant>
      <vt:variant>
        <vt:i4>5636100</vt:i4>
      </vt:variant>
      <vt:variant>
        <vt:i4>66</vt:i4>
      </vt:variant>
      <vt:variant>
        <vt:i4>0</vt:i4>
      </vt:variant>
      <vt:variant>
        <vt:i4>5</vt:i4>
      </vt:variant>
      <vt:variant>
        <vt:lpwstr>https://doi.org/10.15294/edaj.v12i1.58386</vt:lpwstr>
      </vt:variant>
      <vt:variant>
        <vt:lpwstr/>
      </vt:variant>
      <vt:variant>
        <vt:i4>393244</vt:i4>
      </vt:variant>
      <vt:variant>
        <vt:i4>63</vt:i4>
      </vt:variant>
      <vt:variant>
        <vt:i4>0</vt:i4>
      </vt:variant>
      <vt:variant>
        <vt:i4>5</vt:i4>
      </vt:variant>
      <vt:variant>
        <vt:lpwstr>https://doi.org/10.4236/ajibm.2018.88124</vt:lpwstr>
      </vt:variant>
      <vt:variant>
        <vt:lpwstr/>
      </vt:variant>
      <vt:variant>
        <vt:i4>2556025</vt:i4>
      </vt:variant>
      <vt:variant>
        <vt:i4>60</vt:i4>
      </vt:variant>
      <vt:variant>
        <vt:i4>0</vt:i4>
      </vt:variant>
      <vt:variant>
        <vt:i4>5</vt:i4>
      </vt:variant>
      <vt:variant>
        <vt:lpwstr>https://doi.org/10.55324/josr.v1i11.817</vt:lpwstr>
      </vt:variant>
      <vt:variant>
        <vt:lpwstr/>
      </vt:variant>
      <vt:variant>
        <vt:i4>6946857</vt:i4>
      </vt:variant>
      <vt:variant>
        <vt:i4>57</vt:i4>
      </vt:variant>
      <vt:variant>
        <vt:i4>0</vt:i4>
      </vt:variant>
      <vt:variant>
        <vt:i4>5</vt:i4>
      </vt:variant>
      <vt:variant>
        <vt:lpwstr>https://doi.org/10.1108/yc-06-2022-1542</vt:lpwstr>
      </vt:variant>
      <vt:variant>
        <vt:lpwstr/>
      </vt:variant>
      <vt:variant>
        <vt:i4>6750241</vt:i4>
      </vt:variant>
      <vt:variant>
        <vt:i4>54</vt:i4>
      </vt:variant>
      <vt:variant>
        <vt:i4>0</vt:i4>
      </vt:variant>
      <vt:variant>
        <vt:i4>5</vt:i4>
      </vt:variant>
      <vt:variant>
        <vt:lpwstr>https://doi.org/10.3390/su142214987</vt:lpwstr>
      </vt:variant>
      <vt:variant>
        <vt:lpwstr/>
      </vt:variant>
      <vt:variant>
        <vt:i4>7143462</vt:i4>
      </vt:variant>
      <vt:variant>
        <vt:i4>51</vt:i4>
      </vt:variant>
      <vt:variant>
        <vt:i4>0</vt:i4>
      </vt:variant>
      <vt:variant>
        <vt:i4>5</vt:i4>
      </vt:variant>
      <vt:variant>
        <vt:lpwstr>https://doi.org/10.55248/gengpi.4.923.52286</vt:lpwstr>
      </vt:variant>
      <vt:variant>
        <vt:lpwstr/>
      </vt:variant>
      <vt:variant>
        <vt:i4>7012387</vt:i4>
      </vt:variant>
      <vt:variant>
        <vt:i4>48</vt:i4>
      </vt:variant>
      <vt:variant>
        <vt:i4>0</vt:i4>
      </vt:variant>
      <vt:variant>
        <vt:i4>5</vt:i4>
      </vt:variant>
      <vt:variant>
        <vt:lpwstr>https://doi.org/10.3390/su15021594</vt:lpwstr>
      </vt:variant>
      <vt:variant>
        <vt:lpwstr/>
      </vt:variant>
      <vt:variant>
        <vt:i4>6488174</vt:i4>
      </vt:variant>
      <vt:variant>
        <vt:i4>45</vt:i4>
      </vt:variant>
      <vt:variant>
        <vt:i4>0</vt:i4>
      </vt:variant>
      <vt:variant>
        <vt:i4>5</vt:i4>
      </vt:variant>
      <vt:variant>
        <vt:lpwstr>https://doi.org/10.3390/electronics11152295</vt:lpwstr>
      </vt:variant>
      <vt:variant>
        <vt:lpwstr/>
      </vt:variant>
      <vt:variant>
        <vt:i4>2031693</vt:i4>
      </vt:variant>
      <vt:variant>
        <vt:i4>42</vt:i4>
      </vt:variant>
      <vt:variant>
        <vt:i4>0</vt:i4>
      </vt:variant>
      <vt:variant>
        <vt:i4>5</vt:i4>
      </vt:variant>
      <vt:variant>
        <vt:lpwstr>https://doi.org/10.58702/teyd.1357551</vt:lpwstr>
      </vt:variant>
      <vt:variant>
        <vt:lpwstr/>
      </vt:variant>
      <vt:variant>
        <vt:i4>4718594</vt:i4>
      </vt:variant>
      <vt:variant>
        <vt:i4>39</vt:i4>
      </vt:variant>
      <vt:variant>
        <vt:i4>0</vt:i4>
      </vt:variant>
      <vt:variant>
        <vt:i4>5</vt:i4>
      </vt:variant>
      <vt:variant>
        <vt:lpwstr>https://doi.org/10.1016/j.jbusres.2021.04.010</vt:lpwstr>
      </vt:variant>
      <vt:variant>
        <vt:lpwstr/>
      </vt:variant>
      <vt:variant>
        <vt:i4>8323199</vt:i4>
      </vt:variant>
      <vt:variant>
        <vt:i4>36</vt:i4>
      </vt:variant>
      <vt:variant>
        <vt:i4>0</vt:i4>
      </vt:variant>
      <vt:variant>
        <vt:i4>5</vt:i4>
      </vt:variant>
      <vt:variant>
        <vt:lpwstr>https://doi.org/10.37241/jatss.2022.71</vt:lpwstr>
      </vt:variant>
      <vt:variant>
        <vt:lpwstr/>
      </vt:variant>
      <vt:variant>
        <vt:i4>589826</vt:i4>
      </vt:variant>
      <vt:variant>
        <vt:i4>33</vt:i4>
      </vt:variant>
      <vt:variant>
        <vt:i4>0</vt:i4>
      </vt:variant>
      <vt:variant>
        <vt:i4>5</vt:i4>
      </vt:variant>
      <vt:variant>
        <vt:lpwstr>https://doi.org/10.11118/ejobsat.v3i2.106</vt:lpwstr>
      </vt:variant>
      <vt:variant>
        <vt:lpwstr/>
      </vt:variant>
      <vt:variant>
        <vt:i4>917520</vt:i4>
      </vt:variant>
      <vt:variant>
        <vt:i4>30</vt:i4>
      </vt:variant>
      <vt:variant>
        <vt:i4>0</vt:i4>
      </vt:variant>
      <vt:variant>
        <vt:i4>5</vt:i4>
      </vt:variant>
      <vt:variant>
        <vt:lpwstr>https://doi.org/10.3390/jtaer16070166</vt:lpwstr>
      </vt:variant>
      <vt:variant>
        <vt:lpwstr/>
      </vt:variant>
      <vt:variant>
        <vt:i4>2555964</vt:i4>
      </vt:variant>
      <vt:variant>
        <vt:i4>27</vt:i4>
      </vt:variant>
      <vt:variant>
        <vt:i4>0</vt:i4>
      </vt:variant>
      <vt:variant>
        <vt:i4>5</vt:i4>
      </vt:variant>
      <vt:variant>
        <vt:lpwstr>https://doi.org/10.1007/s10644-022-09404-5</vt:lpwstr>
      </vt:variant>
      <vt:variant>
        <vt:lpwstr/>
      </vt:variant>
      <vt:variant>
        <vt:i4>2621496</vt:i4>
      </vt:variant>
      <vt:variant>
        <vt:i4>24</vt:i4>
      </vt:variant>
      <vt:variant>
        <vt:i4>0</vt:i4>
      </vt:variant>
      <vt:variant>
        <vt:i4>5</vt:i4>
      </vt:variant>
      <vt:variant>
        <vt:lpwstr>https://doi.org/10.1007/s10551-021-04884-3</vt:lpwstr>
      </vt:variant>
      <vt:variant>
        <vt:lpwstr/>
      </vt:variant>
      <vt:variant>
        <vt:i4>6619239</vt:i4>
      </vt:variant>
      <vt:variant>
        <vt:i4>21</vt:i4>
      </vt:variant>
      <vt:variant>
        <vt:i4>0</vt:i4>
      </vt:variant>
      <vt:variant>
        <vt:i4>5</vt:i4>
      </vt:variant>
      <vt:variant>
        <vt:lpwstr>https://doi.org/10.1051/shsconf/20196504016</vt:lpwstr>
      </vt:variant>
      <vt:variant>
        <vt:lpwstr/>
      </vt:variant>
      <vt:variant>
        <vt:i4>5963789</vt:i4>
      </vt:variant>
      <vt:variant>
        <vt:i4>18</vt:i4>
      </vt:variant>
      <vt:variant>
        <vt:i4>0</vt:i4>
      </vt:variant>
      <vt:variant>
        <vt:i4>5</vt:i4>
      </vt:variant>
      <vt:variant>
        <vt:lpwstr>https://doi.org/10.5267/j.dsl.2022.9.002</vt:lpwstr>
      </vt:variant>
      <vt:variant>
        <vt:lpwstr/>
      </vt:variant>
      <vt:variant>
        <vt:i4>3145788</vt:i4>
      </vt:variant>
      <vt:variant>
        <vt:i4>15</vt:i4>
      </vt:variant>
      <vt:variant>
        <vt:i4>0</vt:i4>
      </vt:variant>
      <vt:variant>
        <vt:i4>5</vt:i4>
      </vt:variant>
      <vt:variant>
        <vt:lpwstr>https://doi.org/10.2478/picbe-2023-0122</vt:lpwstr>
      </vt:variant>
      <vt:variant>
        <vt:lpwstr/>
      </vt:variant>
      <vt:variant>
        <vt:i4>3407919</vt:i4>
      </vt:variant>
      <vt:variant>
        <vt:i4>12</vt:i4>
      </vt:variant>
      <vt:variant>
        <vt:i4>0</vt:i4>
      </vt:variant>
      <vt:variant>
        <vt:i4>5</vt:i4>
      </vt:variant>
      <vt:variant>
        <vt:lpwstr>https://doi.org/10.18421/tem104-09</vt:lpwstr>
      </vt:variant>
      <vt:variant>
        <vt:lpwstr/>
      </vt:variant>
      <vt:variant>
        <vt:i4>6357103</vt:i4>
      </vt:variant>
      <vt:variant>
        <vt:i4>9</vt:i4>
      </vt:variant>
      <vt:variant>
        <vt:i4>0</vt:i4>
      </vt:variant>
      <vt:variant>
        <vt:i4>5</vt:i4>
      </vt:variant>
      <vt:variant>
        <vt:lpwstr>https://doi.org/10.54099/ijebm.v1i1.102</vt:lpwstr>
      </vt:variant>
      <vt:variant>
        <vt:lpwstr/>
      </vt:variant>
      <vt:variant>
        <vt:i4>5963851</vt:i4>
      </vt:variant>
      <vt:variant>
        <vt:i4>6</vt:i4>
      </vt:variant>
      <vt:variant>
        <vt:i4>0</vt:i4>
      </vt:variant>
      <vt:variant>
        <vt:i4>5</vt:i4>
      </vt:variant>
      <vt:variant>
        <vt:lpwstr>https://doi.org/10.33395/jmp.v12i1.12439</vt:lpwstr>
      </vt:variant>
      <vt:variant>
        <vt:lpwstr/>
      </vt:variant>
      <vt:variant>
        <vt:i4>6291508</vt:i4>
      </vt:variant>
      <vt:variant>
        <vt:i4>3</vt:i4>
      </vt:variant>
      <vt:variant>
        <vt:i4>0</vt:i4>
      </vt:variant>
      <vt:variant>
        <vt:i4>5</vt:i4>
      </vt:variant>
      <vt:variant>
        <vt:lpwstr>https://doi.org/10.1186/s42269-022-00816-x</vt:lpwstr>
      </vt:variant>
      <vt:variant>
        <vt:lpwstr/>
      </vt:variant>
      <vt:variant>
        <vt:i4>655424</vt:i4>
      </vt:variant>
      <vt:variant>
        <vt:i4>0</vt:i4>
      </vt:variant>
      <vt:variant>
        <vt:i4>0</vt:i4>
      </vt:variant>
      <vt:variant>
        <vt:i4>5</vt:i4>
      </vt:variant>
      <vt:variant>
        <vt:lpwstr>https://doi.org/10.1080/21568316.2012.747983</vt:lpwstr>
      </vt:variant>
      <vt:variant>
        <vt:lpwstr/>
      </vt:variant>
      <vt:variant>
        <vt:i4>917578</vt:i4>
      </vt:variant>
      <vt:variant>
        <vt:i4>12</vt:i4>
      </vt:variant>
      <vt:variant>
        <vt:i4>0</vt:i4>
      </vt:variant>
      <vt:variant>
        <vt:i4>5</vt:i4>
      </vt:variant>
      <vt:variant>
        <vt:lpwstr>http://creativecommons.org/licenses/by/4.0/legalcode</vt:lpwstr>
      </vt:variant>
      <vt:variant>
        <vt:lpwstr/>
      </vt: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10</cp:revision>
  <dcterms:created xsi:type="dcterms:W3CDTF">2026-01-23T04:55:00Z</dcterms:created>
  <dcterms:modified xsi:type="dcterms:W3CDTF">2026-01-26T05:58:00Z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2872e12d0870aeab9ad4b0416354efd520e3e0adb7b623c320b4615db9be9119</vt:lpwstr>
  </property>
</Properties>
</file>