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4829" w14:textId="076B4B3B" w:rsidR="00337658" w:rsidRDefault="00350505">
      <w:pPr>
        <w:pStyle w:val="Header"/>
      </w:pPr>
      <w:r>
        <w:rPr>
          <w:noProof/>
        </w:rPr>
        <mc:AlternateContent>
          <mc:Choice Requires="wps">
            <w:drawing>
              <wp:anchor distT="0" distB="0" distL="114300" distR="114300" simplePos="0" relativeHeight="251655168" behindDoc="0" locked="0" layoutInCell="1" allowOverlap="1" wp14:anchorId="30FDA8D9" wp14:editId="3CA2D323">
                <wp:simplePos x="0" y="0"/>
                <wp:positionH relativeFrom="column">
                  <wp:posOffset>-39757</wp:posOffset>
                </wp:positionH>
                <wp:positionV relativeFrom="paragraph">
                  <wp:posOffset>59055</wp:posOffset>
                </wp:positionV>
                <wp:extent cx="6324600" cy="545465"/>
                <wp:effectExtent l="0" t="0" r="0" b="698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45465"/>
                        </a:xfrm>
                        <a:prstGeom prst="rect">
                          <a:avLst/>
                        </a:prstGeom>
                        <a:solidFill>
                          <a:srgbClr val="215E99"/>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A3C5E0" id="Rectangle 3" o:spid="_x0000_s1026" style="position:absolute;margin-left:-3.15pt;margin-top:4.65pt;width:498pt;height:4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" fillcolor="#215e99" stroked="f" strokeweight="1pt"/>
            </w:pict>
          </mc:Fallback>
        </mc:AlternateContent>
      </w:r>
      <w:r w:rsidR="00B062BB">
        <w:rPr>
          <w:noProof/>
        </w:rPr>
        <mc:AlternateContent>
          <mc:Choice Requires="wps">
            <w:drawing>
              <wp:anchor distT="0" distB="0" distL="114300" distR="114300" simplePos="0" relativeHeight="251656192" behindDoc="0" locked="0" layoutInCell="1" allowOverlap="1" wp14:anchorId="5608F722" wp14:editId="5DE79AE3">
                <wp:simplePos x="0" y="0"/>
                <wp:positionH relativeFrom="column">
                  <wp:posOffset>20348</wp:posOffset>
                </wp:positionH>
                <wp:positionV relativeFrom="paragraph">
                  <wp:posOffset>111539</wp:posOffset>
                </wp:positionV>
                <wp:extent cx="6207125" cy="429371"/>
                <wp:effectExtent l="0" t="0" r="3175" b="889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125" cy="429371"/>
                        </a:xfrm>
                        <a:prstGeom prst="rect">
                          <a:avLst/>
                        </a:prstGeom>
                        <a:solidFill>
                          <a:srgbClr val="215E9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920F0B" w14:textId="77777777" w:rsidR="00337658" w:rsidRPr="00A27B7D" w:rsidRDefault="00000000">
                            <w:pPr>
                              <w:jc w:val="center"/>
                              <w:rPr>
                                <w:rFonts w:ascii="Times New Roman" w:hAnsi="Times New Roman"/>
                                <w:b/>
                                <w:color w:val="FFFFFF" w:themeColor="background1"/>
                                <w:sz w:val="40"/>
                                <w:szCs w:val="40"/>
                              </w:rPr>
                            </w:pPr>
                            <w:r w:rsidRPr="00A27B7D">
                              <w:rPr>
                                <w:rFonts w:ascii="Times New Roman" w:hAnsi="Times New Roman"/>
                                <w:b/>
                                <w:color w:val="FFFFFF" w:themeColor="background1"/>
                                <w:sz w:val="40"/>
                                <w:szCs w:val="40"/>
                              </w:rPr>
                              <w:t xml:space="preserve">Asian Journal of </w:t>
                            </w:r>
                            <w:r w:rsidR="0055736B" w:rsidRPr="00A27B7D">
                              <w:rPr>
                                <w:rFonts w:ascii="Times New Roman" w:hAnsi="Times New Roman"/>
                                <w:b/>
                                <w:color w:val="FFFFFF" w:themeColor="background1"/>
                                <w:sz w:val="40"/>
                                <w:szCs w:val="40"/>
                              </w:rPr>
                              <w:t xml:space="preserve">Management Review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8F722" id="_x0000_t202" coordsize="21600,21600" o:spt="202" path="m,l,21600r21600,l21600,xe">
                <v:stroke joinstyle="miter"/>
                <v:path gradientshapeok="t" o:connecttype="rect"/>
              </v:shapetype>
              <v:shape id="Text Box 1" o:spid="_x0000_s1026" type="#_x0000_t202" style="position:absolute;margin-left:1.6pt;margin-top:8.8pt;width:488.7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" fillcolor="#215e99" stroked="f" strokeweight=".5pt">
                <v:textbox>
                  <w:txbxContent>
                    <w:p w14:paraId="6A920F0B" w14:textId="77777777" w:rsidR="00337658" w:rsidRPr="00A27B7D" w:rsidRDefault="00000000">
                      <w:pPr>
                        <w:jc w:val="center"/>
                        <w:rPr>
                          <w:rFonts w:ascii="Times New Roman" w:hAnsi="Times New Roman"/>
                          <w:b/>
                          <w:color w:val="FFFFFF" w:themeColor="background1"/>
                          <w:sz w:val="40"/>
                          <w:szCs w:val="40"/>
                        </w:rPr>
                      </w:pPr>
                      <w:r w:rsidRPr="00A27B7D">
                        <w:rPr>
                          <w:rFonts w:ascii="Times New Roman" w:hAnsi="Times New Roman"/>
                          <w:b/>
                          <w:color w:val="FFFFFF" w:themeColor="background1"/>
                          <w:sz w:val="40"/>
                          <w:szCs w:val="40"/>
                        </w:rPr>
                        <w:t xml:space="preserve">Asian Journal of </w:t>
                      </w:r>
                      <w:r w:rsidR="0055736B" w:rsidRPr="00A27B7D">
                        <w:rPr>
                          <w:rFonts w:ascii="Times New Roman" w:hAnsi="Times New Roman"/>
                          <w:b/>
                          <w:color w:val="FFFFFF" w:themeColor="background1"/>
                          <w:sz w:val="40"/>
                          <w:szCs w:val="40"/>
                        </w:rPr>
                        <w:t xml:space="preserve">Management Review </w:t>
                      </w:r>
                    </w:p>
                  </w:txbxContent>
                </v:textbox>
              </v:shape>
            </w:pict>
          </mc:Fallback>
        </mc:AlternateContent>
      </w:r>
      <w:r w:rsidR="00B062BB">
        <w:rPr>
          <w:noProof/>
        </w:rPr>
        <mc:AlternateContent>
          <mc:Choice Requires="wps">
            <w:drawing>
              <wp:anchor distT="0" distB="0" distL="114300" distR="114300" simplePos="0" relativeHeight="251653120" behindDoc="0" locked="0" layoutInCell="1" allowOverlap="1" wp14:anchorId="0E4349FA" wp14:editId="2ED1A06C">
                <wp:simplePos x="0" y="0"/>
                <wp:positionH relativeFrom="column">
                  <wp:posOffset>-29845</wp:posOffset>
                </wp:positionH>
                <wp:positionV relativeFrom="paragraph">
                  <wp:posOffset>-12700</wp:posOffset>
                </wp:positionV>
                <wp:extent cx="6291580" cy="0"/>
                <wp:effectExtent l="8255" t="9525" r="571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6350" algn="ctr">
                          <a:solidFill>
                            <a:srgbClr val="215E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11A06"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" strokecolor="#215e99" strokeweight=".5pt">
                <v:stroke joinstyle="miter"/>
              </v:line>
            </w:pict>
          </mc:Fallback>
        </mc:AlternateContent>
      </w:r>
    </w:p>
    <w:p w14:paraId="39C922D7" w14:textId="77777777" w:rsidR="00337658" w:rsidRDefault="00337658">
      <w:pPr>
        <w:spacing w:after="0" w:line="240" w:lineRule="auto"/>
        <w:jc w:val="both"/>
        <w:rPr>
          <w:rFonts w:ascii="Times New Roman" w:hAnsi="Times New Roman"/>
          <w:sz w:val="24"/>
          <w:szCs w:val="24"/>
        </w:rPr>
      </w:pPr>
      <w:permStart w:id="781326194" w:edGrp="everyone"/>
    </w:p>
    <w:permEnd w:id="781326194"/>
    <w:p w14:paraId="744A52B1" w14:textId="77777777" w:rsidR="00337658" w:rsidRDefault="00337658">
      <w:pPr>
        <w:spacing w:after="0" w:line="240" w:lineRule="auto"/>
        <w:jc w:val="both"/>
        <w:rPr>
          <w:rFonts w:ascii="Times New Roman" w:hAnsi="Times New Roman"/>
          <w:sz w:val="24"/>
          <w:szCs w:val="24"/>
        </w:rPr>
      </w:pPr>
    </w:p>
    <w:p w14:paraId="6253402B" w14:textId="490C4999" w:rsidR="00337658" w:rsidRDefault="0035050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4144" behindDoc="0" locked="0" layoutInCell="1" allowOverlap="1" wp14:anchorId="4688B9CC" wp14:editId="2BE5524C">
                <wp:simplePos x="0" y="0"/>
                <wp:positionH relativeFrom="margin">
                  <wp:posOffset>-9525</wp:posOffset>
                </wp:positionH>
                <wp:positionV relativeFrom="paragraph">
                  <wp:posOffset>180616</wp:posOffset>
                </wp:positionV>
                <wp:extent cx="6291580" cy="0"/>
                <wp:effectExtent l="8890" t="6350" r="5080" b="1270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6350" algn="ctr">
                          <a:solidFill>
                            <a:srgbClr val="215E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1BC38"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4.2pt" to="494.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" strokecolor="#215e99" strokeweight=".5pt">
                <v:stroke joinstyle="miter"/>
                <w10:wrap anchorx="margin"/>
              </v:line>
            </w:pict>
          </mc:Fallback>
        </mc:AlternateContent>
      </w:r>
    </w:p>
    <w:p w14:paraId="2ED192CE" w14:textId="49B41259" w:rsidR="00337658" w:rsidRDefault="0035050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216" behindDoc="0" locked="0" layoutInCell="1" allowOverlap="1" wp14:anchorId="4679B7B0" wp14:editId="7A04D31D">
                <wp:simplePos x="0" y="0"/>
                <wp:positionH relativeFrom="margin">
                  <wp:posOffset>-5080</wp:posOffset>
                </wp:positionH>
                <wp:positionV relativeFrom="paragraph">
                  <wp:posOffset>63141</wp:posOffset>
                </wp:positionV>
                <wp:extent cx="6291580" cy="24511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1580" cy="245110"/>
                        </a:xfrm>
                        <a:prstGeom prst="rect">
                          <a:avLst/>
                        </a:prstGeom>
                        <a:solidFill>
                          <a:sysClr val="window" lastClr="FFFFFF"/>
                        </a:solidFill>
                        <a:ln w="3175">
                          <a:solidFill>
                            <a:prstClr val="black"/>
                          </a:solidFill>
                        </a:ln>
                        <a:effectLst/>
                      </wps:spPr>
                      <wps:txbx>
                        <w:txbxContent>
                          <w:p w14:paraId="4C9B046B" w14:textId="77777777" w:rsidR="00337658" w:rsidRDefault="00000000">
                            <w:pPr>
                              <w:rPr>
                                <w:rFonts w:ascii="Times New Roman" w:hAnsi="Times New Roman"/>
                                <w:sz w:val="18"/>
                                <w:szCs w:val="18"/>
                              </w:rPr>
                            </w:pPr>
                            <w:r>
                              <w:rPr>
                                <w:rFonts w:ascii="Times New Roman" w:hAnsi="Times New Roman"/>
                                <w:sz w:val="18"/>
                                <w:szCs w:val="18"/>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B7B0" id="Text Box 5" o:spid="_x0000_s1027" type="#_x0000_t202" style="position:absolute;left:0;text-align:left;margin-left:-.4pt;margin-top:4.95pt;width:495.4pt;height:19.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" fillcolor="window" strokeweight=".25pt">
                <v:path arrowok="t"/>
                <v:textbox>
                  <w:txbxContent>
                    <w:p w14:paraId="4C9B046B" w14:textId="77777777" w:rsidR="00337658" w:rsidRDefault="00000000">
                      <w:pPr>
                        <w:rPr>
                          <w:rFonts w:ascii="Times New Roman" w:hAnsi="Times New Roman"/>
                          <w:sz w:val="18"/>
                          <w:szCs w:val="18"/>
                        </w:rPr>
                      </w:pPr>
                      <w:r>
                        <w:rPr>
                          <w:rFonts w:ascii="Times New Roman" w:hAnsi="Times New Roman"/>
                          <w:sz w:val="18"/>
                          <w:szCs w:val="18"/>
                        </w:rPr>
                        <w:t xml:space="preserve">Please cite this article as: </w:t>
                      </w:r>
                    </w:p>
                  </w:txbxContent>
                </v:textbox>
                <w10:wrap anchorx="margin"/>
              </v:shape>
            </w:pict>
          </mc:Fallback>
        </mc:AlternateContent>
      </w:r>
    </w:p>
    <w:p w14:paraId="5E4FB3CE" w14:textId="77777777" w:rsidR="00337658" w:rsidRDefault="00337658">
      <w:pPr>
        <w:rPr>
          <w:rFonts w:ascii="Times New Roman" w:hAnsi="Times New Roman"/>
          <w:sz w:val="20"/>
          <w:szCs w:val="20"/>
        </w:rPr>
      </w:pPr>
    </w:p>
    <w:p w14:paraId="32B1D8C7" w14:textId="77777777" w:rsidR="00337658" w:rsidRDefault="00000000">
      <w:pPr>
        <w:spacing w:after="0"/>
        <w:jc w:val="both"/>
        <w:rPr>
          <w:rFonts w:ascii="Times New Roman" w:hAnsi="Times New Roman"/>
          <w:sz w:val="24"/>
          <w:szCs w:val="24"/>
        </w:rPr>
      </w:pPr>
      <w:r>
        <w:rPr>
          <w:rFonts w:ascii="Times New Roman"/>
          <w:lang w:val="en-MY"/>
        </w:rPr>
        <w:t>THE IMPACT OF ENTERPRENEURIAL MARKETING ON BUSINESS PERFORMANCE IN MALAYSIA</w:t>
      </w:r>
    </w:p>
    <w:p w14:paraId="6BD61631" w14:textId="77777777" w:rsidR="00337658" w:rsidRDefault="00000000">
      <w:pPr>
        <w:pStyle w:val="AuthorsAJPBS"/>
      </w:pPr>
      <w:permStart w:id="1288200543" w:edGrp="everyone"/>
      <w:proofErr w:type="spellStart"/>
      <w:r>
        <w:rPr>
          <w:lang w:val="en-MY"/>
        </w:rPr>
        <w:t>Zafera</w:t>
      </w:r>
      <w:proofErr w:type="spellEnd"/>
      <w:r>
        <w:rPr>
          <w:lang w:val="en-MY"/>
        </w:rPr>
        <w:t xml:space="preserve"> </w:t>
      </w:r>
      <w:proofErr w:type="spellStart"/>
      <w:r>
        <w:rPr>
          <w:lang w:val="en-MY"/>
        </w:rPr>
        <w:t>Aqila</w:t>
      </w:r>
      <w:proofErr w:type="spellEnd"/>
      <w:r>
        <w:rPr>
          <w:lang w:val="en-MY"/>
        </w:rPr>
        <w:t xml:space="preserve"> Binti Zainuddin</w:t>
      </w:r>
      <w:r>
        <w:t xml:space="preserve">*(a), </w:t>
      </w:r>
      <w:r>
        <w:rPr>
          <w:lang w:val="en-MY"/>
        </w:rPr>
        <w:t xml:space="preserve">Nurul </w:t>
      </w:r>
      <w:proofErr w:type="spellStart"/>
      <w:r>
        <w:rPr>
          <w:lang w:val="en-MY"/>
        </w:rPr>
        <w:t>Alyana</w:t>
      </w:r>
      <w:proofErr w:type="spellEnd"/>
      <w:r>
        <w:rPr>
          <w:lang w:val="en-MY"/>
        </w:rPr>
        <w:t xml:space="preserve"> </w:t>
      </w:r>
      <w:proofErr w:type="spellStart"/>
      <w:r>
        <w:rPr>
          <w:lang w:val="en-MY"/>
        </w:rPr>
        <w:t>Sofhia</w:t>
      </w:r>
      <w:proofErr w:type="spellEnd"/>
      <w:r>
        <w:rPr>
          <w:lang w:val="en-MY"/>
        </w:rPr>
        <w:t xml:space="preserve"> Binti </w:t>
      </w:r>
      <w:proofErr w:type="spellStart"/>
      <w:r>
        <w:rPr>
          <w:lang w:val="en-MY"/>
        </w:rPr>
        <w:t>NorAnuar</w:t>
      </w:r>
      <w:proofErr w:type="spellEnd"/>
      <w:r>
        <w:t xml:space="preserve"> (b</w:t>
      </w:r>
    </w:p>
    <w:p w14:paraId="0F1E5615" w14:textId="77777777" w:rsidR="00337658" w:rsidRDefault="00000000">
      <w:pPr>
        <w:pStyle w:val="AuthorsAJPBS"/>
      </w:pPr>
      <w:r>
        <w:t>Corresponding author*</w:t>
      </w:r>
    </w:p>
    <w:permEnd w:id="1288200543"/>
    <w:p w14:paraId="19D915E9" w14:textId="77777777" w:rsidR="00337658" w:rsidRDefault="00337658">
      <w:pPr>
        <w:spacing w:after="0" w:line="240" w:lineRule="auto"/>
        <w:jc w:val="center"/>
        <w:rPr>
          <w:rFonts w:ascii="Times New Roman" w:hAnsi="Times New Roman"/>
          <w:sz w:val="20"/>
          <w:szCs w:val="20"/>
        </w:rPr>
      </w:pPr>
    </w:p>
    <w:p w14:paraId="382A3A8D" w14:textId="77777777" w:rsidR="00337658" w:rsidRDefault="00000000">
      <w:pPr>
        <w:jc w:val="center"/>
        <w:rPr>
          <w:rFonts w:ascii="Times New Roman" w:hAnsi="Times New Roman"/>
          <w:i/>
          <w:sz w:val="20"/>
          <w:szCs w:val="20"/>
        </w:rPr>
      </w:pPr>
      <w:permStart w:id="2084916455" w:edGrp="everyone"/>
      <w:r>
        <w:rPr>
          <w:rFonts w:ascii="Times New Roman" w:hAnsi="Times New Roman"/>
          <w:sz w:val="20"/>
          <w:szCs w:val="20"/>
        </w:rPr>
        <w:t>(</w:t>
      </w:r>
      <w:r>
        <w:rPr>
          <w:rFonts w:ascii="Times New Roman" w:hAnsi="Times New Roman"/>
          <w:i/>
          <w:sz w:val="20"/>
          <w:szCs w:val="20"/>
        </w:rPr>
        <w:t>(a)</w:t>
      </w:r>
      <w:r>
        <w:rPr>
          <w:rFonts w:ascii="Times New Roman" w:hAnsi="Times New Roman"/>
          <w:i/>
          <w:sz w:val="20"/>
          <w:szCs w:val="20"/>
          <w:lang w:val="en-MY"/>
        </w:rPr>
        <w:t xml:space="preserve">Faculty of Business &amp; Accounting, </w:t>
      </w:r>
      <w:proofErr w:type="spellStart"/>
      <w:r>
        <w:rPr>
          <w:rFonts w:ascii="Times New Roman" w:hAnsi="Times New Roman"/>
          <w:i/>
          <w:sz w:val="20"/>
          <w:szCs w:val="20"/>
          <w:lang w:val="en-MY"/>
        </w:rPr>
        <w:t>Universiti</w:t>
      </w:r>
      <w:proofErr w:type="spellEnd"/>
      <w:r>
        <w:rPr>
          <w:rFonts w:ascii="Times New Roman" w:hAnsi="Times New Roman"/>
          <w:i/>
          <w:sz w:val="20"/>
          <w:szCs w:val="20"/>
          <w:lang w:val="en-MY"/>
        </w:rPr>
        <w:t xml:space="preserve"> Poly-Tech Malaysia, kl2307013793</w:t>
      </w:r>
      <w:hyperlink r:id="rId8" w:history="1">
        <w:r>
          <w:rPr>
            <w:rStyle w:val="Hyperlink"/>
            <w:rFonts w:ascii="Times New Roman" w:hAnsi="Times New Roman"/>
            <w:i/>
            <w:color w:val="auto"/>
            <w:sz w:val="20"/>
            <w:u w:val="none"/>
          </w:rPr>
          <w:t>@</w:t>
        </w:r>
        <w:r>
          <w:rPr>
            <w:rStyle w:val="Hyperlink"/>
            <w:rFonts w:ascii="Times New Roman" w:hAnsi="Times New Roman"/>
            <w:i/>
            <w:color w:val="auto"/>
            <w:sz w:val="20"/>
            <w:u w:val="none"/>
            <w:lang w:val="en-MY"/>
          </w:rPr>
          <w:t>student.uptm.edu.</w:t>
        </w:r>
        <w:r>
          <w:rPr>
            <w:rStyle w:val="Hyperlink"/>
            <w:rFonts w:ascii="Times New Roman" w:hAnsi="Times New Roman"/>
            <w:i/>
            <w:color w:val="auto"/>
            <w:sz w:val="20"/>
            <w:u w:val="none"/>
          </w:rPr>
          <w:t>m</w:t>
        </w:r>
      </w:hyperlink>
      <w:r>
        <w:rPr>
          <w:rStyle w:val="Hyperlink"/>
          <w:rFonts w:ascii="Times New Roman" w:hAnsi="Times New Roman"/>
          <w:i/>
          <w:color w:val="auto"/>
          <w:sz w:val="20"/>
          <w:u w:val="none"/>
          <w:lang w:val="en-MY"/>
        </w:rPr>
        <w:t>y</w:t>
      </w:r>
      <w:r>
        <w:rPr>
          <w:rFonts w:ascii="Times New Roman" w:hAnsi="Times New Roman"/>
          <w:i/>
          <w:sz w:val="20"/>
          <w:szCs w:val="20"/>
        </w:rPr>
        <w:br/>
        <w:t>(b)</w:t>
      </w:r>
      <w:r>
        <w:rPr>
          <w:rFonts w:ascii="Times New Roman" w:hAnsi="Times New Roman"/>
          <w:i/>
          <w:sz w:val="20"/>
          <w:szCs w:val="20"/>
          <w:lang w:val="en-MY"/>
        </w:rPr>
        <w:t xml:space="preserve">Faculty of Business &amp; Accounting, </w:t>
      </w:r>
      <w:proofErr w:type="spellStart"/>
      <w:r>
        <w:rPr>
          <w:rFonts w:ascii="Times New Roman" w:hAnsi="Times New Roman"/>
          <w:i/>
          <w:sz w:val="20"/>
          <w:szCs w:val="20"/>
          <w:lang w:val="en-MY"/>
        </w:rPr>
        <w:t>Universiti</w:t>
      </w:r>
      <w:proofErr w:type="spellEnd"/>
      <w:r>
        <w:rPr>
          <w:rFonts w:ascii="Times New Roman" w:hAnsi="Times New Roman"/>
          <w:i/>
          <w:sz w:val="20"/>
          <w:szCs w:val="20"/>
          <w:lang w:val="en-MY"/>
        </w:rPr>
        <w:t xml:space="preserve"> Poly-Tech Malaysia, kl2307013832</w:t>
      </w:r>
      <w:hyperlink r:id="rId9" w:history="1">
        <w:r>
          <w:rPr>
            <w:rStyle w:val="Hyperlink"/>
            <w:rFonts w:ascii="Times New Roman" w:hAnsi="Times New Roman"/>
            <w:i/>
            <w:color w:val="auto"/>
            <w:sz w:val="20"/>
            <w:u w:val="none"/>
          </w:rPr>
          <w:t>@</w:t>
        </w:r>
        <w:r>
          <w:rPr>
            <w:rStyle w:val="Hyperlink"/>
            <w:rFonts w:ascii="Times New Roman" w:hAnsi="Times New Roman"/>
            <w:i/>
            <w:color w:val="auto"/>
            <w:sz w:val="20"/>
            <w:u w:val="none"/>
            <w:lang w:val="en-MY"/>
          </w:rPr>
          <w:t>student.uptm.edu.</w:t>
        </w:r>
        <w:r>
          <w:rPr>
            <w:rStyle w:val="Hyperlink"/>
            <w:rFonts w:ascii="Times New Roman" w:hAnsi="Times New Roman"/>
            <w:i/>
            <w:color w:val="auto"/>
            <w:sz w:val="20"/>
            <w:u w:val="none"/>
          </w:rPr>
          <w:t>m</w:t>
        </w:r>
      </w:hyperlink>
      <w:r>
        <w:rPr>
          <w:rStyle w:val="Hyperlink"/>
          <w:rFonts w:ascii="Times New Roman" w:hAnsi="Times New Roman"/>
          <w:i/>
          <w:color w:val="auto"/>
          <w:sz w:val="20"/>
          <w:u w:val="none"/>
          <w:lang w:val="en-MY"/>
        </w:rPr>
        <w:t>y</w:t>
      </w:r>
    </w:p>
    <w:p w14:paraId="0BF3C3E3" w14:textId="191CF323" w:rsidR="00337658" w:rsidRDefault="00000000">
      <w:pPr>
        <w:spacing w:line="240" w:lineRule="auto"/>
        <w:jc w:val="both"/>
        <w:rPr>
          <w:rFonts w:ascii="Times New Roman" w:hAnsi="Times New Roman"/>
          <w:i/>
          <w:sz w:val="20"/>
          <w:szCs w:val="20"/>
          <w:lang w:val="en-MY"/>
        </w:rPr>
      </w:pPr>
      <w:r>
        <w:rPr>
          <w:rFonts w:ascii="Times New Roman" w:hAnsi="Times New Roman"/>
          <w:sz w:val="20"/>
          <w:szCs w:val="20"/>
          <w:shd w:val="clear" w:color="auto" w:fill="FFFFFF"/>
        </w:rPr>
        <w:br/>
        <w:t xml:space="preserve">Received </w:t>
      </w:r>
      <w:r>
        <w:rPr>
          <w:rFonts w:ascii="Times New Roman" w:hAnsi="Times New Roman"/>
          <w:sz w:val="20"/>
          <w:szCs w:val="20"/>
          <w:shd w:val="clear" w:color="auto" w:fill="FFFFFF"/>
          <w:lang w:val="en-MY"/>
        </w:rPr>
        <w:t>21 November</w:t>
      </w:r>
      <w:r>
        <w:rPr>
          <w:rFonts w:ascii="Times New Roman" w:hAnsi="Times New Roman"/>
          <w:sz w:val="20"/>
          <w:szCs w:val="20"/>
          <w:shd w:val="clear" w:color="auto" w:fill="FFFFFF"/>
        </w:rPr>
        <w:t xml:space="preserve"> 2024, Accepted </w:t>
      </w:r>
      <w:r>
        <w:rPr>
          <w:rFonts w:ascii="Times New Roman" w:hAnsi="Times New Roman"/>
          <w:sz w:val="20"/>
          <w:szCs w:val="20"/>
          <w:shd w:val="clear" w:color="auto" w:fill="FFFFFF"/>
          <w:lang w:val="en-MY"/>
        </w:rPr>
        <w:t xml:space="preserve">30 November </w:t>
      </w:r>
      <w:r>
        <w:rPr>
          <w:rFonts w:ascii="Times New Roman" w:hAnsi="Times New Roman"/>
          <w:sz w:val="20"/>
          <w:szCs w:val="20"/>
          <w:shd w:val="clear" w:color="auto" w:fill="FFFFFF"/>
        </w:rPr>
        <w:t xml:space="preserve">2024, Available online 30 </w:t>
      </w:r>
      <w:r>
        <w:rPr>
          <w:rFonts w:ascii="Times New Roman" w:hAnsi="Times New Roman"/>
          <w:sz w:val="20"/>
          <w:szCs w:val="20"/>
          <w:shd w:val="clear" w:color="auto" w:fill="FFFFFF"/>
          <w:lang w:val="en-MY"/>
        </w:rPr>
        <w:t>December</w:t>
      </w:r>
      <w:r>
        <w:rPr>
          <w:rFonts w:ascii="Times New Roman" w:hAnsi="Times New Roman"/>
          <w:sz w:val="20"/>
          <w:szCs w:val="20"/>
          <w:shd w:val="clear" w:color="auto" w:fill="FFFFFF"/>
        </w:rPr>
        <w:t xml:space="preserve"> 202</w:t>
      </w:r>
      <w:r>
        <w:rPr>
          <w:rFonts w:ascii="Times New Roman" w:hAnsi="Times New Roman"/>
          <w:sz w:val="20"/>
          <w:szCs w:val="20"/>
          <w:shd w:val="clear" w:color="auto" w:fill="FFFFFF"/>
          <w:lang w:val="en-MY"/>
        </w:rPr>
        <w:t>4</w:t>
      </w:r>
    </w:p>
    <w:permEnd w:id="2084916455"/>
    <w:p w14:paraId="21AE92D7" w14:textId="38F62FD6" w:rsidR="00337658" w:rsidRDefault="00B062BB">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8240" behindDoc="0" locked="0" layoutInCell="1" allowOverlap="1" wp14:anchorId="064C9F4E" wp14:editId="1C5661E4">
                <wp:simplePos x="0" y="0"/>
                <wp:positionH relativeFrom="margin">
                  <wp:posOffset>23495</wp:posOffset>
                </wp:positionH>
                <wp:positionV relativeFrom="paragraph">
                  <wp:posOffset>37464</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A44555" id="Straight Connector 76"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4143FE7F" w14:textId="04DFAB7C" w:rsidR="00337658" w:rsidRDefault="00B062BB">
      <w:pPr>
        <w:pStyle w:val="ABSTRACTAJPBS"/>
      </w:pPr>
      <w:r>
        <w:t>ABSTRACT</w:t>
      </w:r>
    </w:p>
    <w:p w14:paraId="68873769" w14:textId="77777777" w:rsidR="00337658" w:rsidRDefault="00337658">
      <w:pPr>
        <w:pStyle w:val="Header"/>
        <w:ind w:right="1890"/>
        <w:jc w:val="both"/>
        <w:rPr>
          <w:rFonts w:ascii="Times New Roman" w:hAnsi="Times New Roman"/>
          <w:sz w:val="20"/>
          <w:szCs w:val="20"/>
        </w:rPr>
      </w:pPr>
    </w:p>
    <w:p w14:paraId="266598DA" w14:textId="77C4DD19" w:rsidR="00337658" w:rsidRPr="00350505" w:rsidRDefault="00B062BB">
      <w:pPr>
        <w:pStyle w:val="Header"/>
        <w:ind w:right="2430"/>
        <w:jc w:val="both"/>
        <w:rPr>
          <w:rFonts w:ascii="Times New Roman" w:hAnsi="Times New Roman"/>
          <w:sz w:val="20"/>
          <w:szCs w:val="20"/>
          <w:shd w:val="clear" w:color="auto" w:fill="FFFFFF"/>
          <w:lang w:val="en-MY"/>
        </w:rPr>
      </w:pPr>
      <w:permStart w:id="1984445610" w:edGrp="everyone"/>
      <w:r>
        <w:rPr>
          <w:rFonts w:ascii="Times New Roman" w:hAnsi="Times New Roman"/>
          <w:sz w:val="20"/>
          <w:szCs w:val="20"/>
          <w:shd w:val="clear" w:color="auto" w:fill="FFFFFF"/>
        </w:rPr>
        <w:t xml:space="preserve">This </w:t>
      </w:r>
      <w:r>
        <w:rPr>
          <w:rFonts w:ascii="Times New Roman" w:hAnsi="Times New Roman"/>
          <w:sz w:val="20"/>
          <w:szCs w:val="20"/>
          <w:shd w:val="clear" w:color="auto" w:fill="FFFFFF"/>
          <w:lang w:val="en-MY"/>
        </w:rPr>
        <w:t>research investigate</w:t>
      </w:r>
      <w:r w:rsidR="00A6323F">
        <w:rPr>
          <w:rFonts w:ascii="Times New Roman" w:hAnsi="Times New Roman"/>
          <w:sz w:val="20"/>
          <w:szCs w:val="20"/>
          <w:shd w:val="clear" w:color="auto" w:fill="FFFFFF"/>
          <w:lang w:val="en-MY"/>
        </w:rPr>
        <w:t>s</w:t>
      </w:r>
      <w:r>
        <w:rPr>
          <w:rFonts w:ascii="Times New Roman" w:hAnsi="Times New Roman"/>
          <w:sz w:val="20"/>
          <w:szCs w:val="20"/>
          <w:shd w:val="clear" w:color="auto" w:fill="FFFFFF"/>
          <w:lang w:val="en-MY"/>
        </w:rPr>
        <w:t xml:space="preserve"> the role of entrepreneurial marketing in enhancing the business performance of entrepreneurs in Malaysia. In an increasingly competitive marketplace, Malaysian entrepreneurs face the challenge of adapting consumer </w:t>
      </w:r>
      <w:proofErr w:type="spellStart"/>
      <w:r>
        <w:rPr>
          <w:rFonts w:ascii="Times New Roman" w:hAnsi="Times New Roman"/>
          <w:sz w:val="20"/>
          <w:szCs w:val="20"/>
          <w:shd w:val="clear" w:color="auto" w:fill="FFFFFF"/>
          <w:lang w:val="en-MY"/>
        </w:rPr>
        <w:t>behaviors</w:t>
      </w:r>
      <w:proofErr w:type="spellEnd"/>
      <w:r>
        <w:rPr>
          <w:rFonts w:ascii="Times New Roman" w:hAnsi="Times New Roman"/>
          <w:sz w:val="20"/>
          <w:szCs w:val="20"/>
          <w:shd w:val="clear" w:color="auto" w:fill="FFFFFF"/>
          <w:lang w:val="en-MY"/>
        </w:rPr>
        <w:t xml:space="preserve"> while distinguishing themselves from competitors. Entrepreneurial business performance often faces challenges in balancing flexibility and innovation with consistent growth. Entrepreneurs may struggle to seize market opportunities due to limited resources and may lack the tools to build long-term customer relationships, which are essential for sustained success. Using a quantitative approach, this study will examine the impact of entrepreneurial and relationship marketing strategies on business performance by surveying </w:t>
      </w:r>
      <w:r w:rsidR="00A6323F">
        <w:rPr>
          <w:rFonts w:ascii="Times New Roman" w:hAnsi="Times New Roman"/>
          <w:sz w:val="20"/>
          <w:szCs w:val="20"/>
          <w:shd w:val="clear" w:color="auto" w:fill="FFFFFF"/>
          <w:lang w:val="en-MY"/>
        </w:rPr>
        <w:t xml:space="preserve">a </w:t>
      </w:r>
      <w:r>
        <w:rPr>
          <w:rFonts w:ascii="Times New Roman" w:hAnsi="Times New Roman"/>
          <w:sz w:val="20"/>
          <w:szCs w:val="20"/>
          <w:shd w:val="clear" w:color="auto" w:fill="FFFFFF"/>
          <w:lang w:val="en-MY"/>
        </w:rPr>
        <w:t>sample of Malaysian entrepreneurs. This</w:t>
      </w:r>
      <w:r w:rsidR="00A6323F">
        <w:rPr>
          <w:rFonts w:ascii="Times New Roman" w:hAnsi="Times New Roman"/>
          <w:sz w:val="20"/>
          <w:szCs w:val="20"/>
          <w:shd w:val="clear" w:color="auto" w:fill="FFFFFF"/>
          <w:lang w:val="en-MY"/>
        </w:rPr>
        <w:t xml:space="preserve"> </w:t>
      </w:r>
      <w:r>
        <w:rPr>
          <w:rFonts w:ascii="Times New Roman" w:hAnsi="Times New Roman"/>
          <w:sz w:val="20"/>
          <w:szCs w:val="20"/>
          <w:shd w:val="clear" w:color="auto" w:fill="FFFFFF"/>
          <w:lang w:val="en-MY"/>
        </w:rPr>
        <w:t xml:space="preserve">finding will explain that entrepreneurial marketing helps </w:t>
      </w:r>
      <w:proofErr w:type="spellStart"/>
      <w:r>
        <w:rPr>
          <w:rFonts w:ascii="Times New Roman" w:hAnsi="Times New Roman"/>
          <w:sz w:val="20"/>
          <w:szCs w:val="20"/>
          <w:shd w:val="clear" w:color="auto" w:fill="FFFFFF"/>
          <w:lang w:val="en-MY"/>
        </w:rPr>
        <w:t>entreprenuers</w:t>
      </w:r>
      <w:proofErr w:type="spellEnd"/>
      <w:r>
        <w:rPr>
          <w:rFonts w:ascii="Times New Roman" w:hAnsi="Times New Roman"/>
          <w:sz w:val="20"/>
          <w:szCs w:val="20"/>
          <w:shd w:val="clear" w:color="auto" w:fill="FFFFFF"/>
          <w:lang w:val="en-MY"/>
        </w:rPr>
        <w:t xml:space="preserve"> capitalize on opportunities more effectively, while relationship marketing enhances customer loyalty and retention, ultimately contributing to improved business outcomes.</w:t>
      </w:r>
      <w:permEnd w:id="1984445610"/>
    </w:p>
    <w:p w14:paraId="22A5B7A4" w14:textId="77777777" w:rsidR="00337658" w:rsidRDefault="00337658">
      <w:pPr>
        <w:pStyle w:val="Header"/>
        <w:ind w:right="1890"/>
        <w:jc w:val="both"/>
      </w:pPr>
    </w:p>
    <w:p w14:paraId="6053B3B1" w14:textId="73FDCCE7" w:rsidR="00350505" w:rsidRPr="00350505" w:rsidRDefault="00350505">
      <w:pPr>
        <w:pStyle w:val="Header"/>
        <w:ind w:right="1890"/>
        <w:jc w:val="both"/>
        <w:rPr>
          <w:rFonts w:ascii="Times New Roman" w:hAnsi="Times New Roman"/>
          <w:sz w:val="20"/>
          <w:szCs w:val="20"/>
        </w:rPr>
      </w:pPr>
      <w:r w:rsidRPr="00350505">
        <w:rPr>
          <w:rFonts w:ascii="Times New Roman" w:hAnsi="Times New Roman"/>
          <w:sz w:val="20"/>
          <w:szCs w:val="20"/>
        </w:rPr>
        <w:t xml:space="preserve">Keywords: </w:t>
      </w:r>
      <w:proofErr w:type="spellStart"/>
      <w:r w:rsidRPr="00350505">
        <w:rPr>
          <w:rFonts w:ascii="Times New Roman" w:hAnsi="Times New Roman"/>
          <w:i/>
          <w:iCs/>
          <w:sz w:val="20"/>
          <w:szCs w:val="20"/>
        </w:rPr>
        <w:t>Entreprenurial</w:t>
      </w:r>
      <w:proofErr w:type="spellEnd"/>
      <w:r w:rsidRPr="00350505">
        <w:rPr>
          <w:rFonts w:ascii="Times New Roman" w:hAnsi="Times New Roman"/>
          <w:i/>
          <w:iCs/>
          <w:sz w:val="20"/>
          <w:szCs w:val="20"/>
        </w:rPr>
        <w:t xml:space="preserve"> Marketing, Relationship Marketing, Business Performance</w:t>
      </w:r>
    </w:p>
    <w:p w14:paraId="4A82DD41" w14:textId="132E9E71" w:rsidR="00337658" w:rsidRDefault="00B062BB">
      <w:r>
        <w:rPr>
          <w:noProof/>
        </w:rPr>
        <mc:AlternateContent>
          <mc:Choice Requires="wps">
            <w:drawing>
              <wp:anchor distT="4294967295" distB="4294967295" distL="114300" distR="114300" simplePos="0" relativeHeight="251661312" behindDoc="0" locked="0" layoutInCell="1" allowOverlap="1" wp14:anchorId="67B2F7F7" wp14:editId="3F5AA311">
                <wp:simplePos x="0" y="0"/>
                <wp:positionH relativeFrom="margin">
                  <wp:posOffset>-38100</wp:posOffset>
                </wp:positionH>
                <wp:positionV relativeFrom="paragraph">
                  <wp:posOffset>149224</wp:posOffset>
                </wp:positionV>
                <wp:extent cx="629158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168F9A" id="Straight Connector 130"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11.75pt" to="49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" strokecolor="windowText" strokeweight=".25pt">
                <v:stroke joinstyle="miter"/>
                <o:lock v:ext="edit" shapetype="f"/>
                <w10:wrap anchorx="margin"/>
              </v:line>
            </w:pict>
          </mc:Fallback>
        </mc:AlternateContent>
      </w:r>
    </w:p>
    <w:p w14:paraId="196ED5D1" w14:textId="77777777" w:rsidR="00337658" w:rsidRDefault="00337658">
      <w:pPr>
        <w:rPr>
          <w:rFonts w:ascii="Times New Roman" w:hAnsi="Times New Roman"/>
          <w:b/>
          <w:sz w:val="20"/>
          <w:szCs w:val="20"/>
        </w:rPr>
      </w:pPr>
    </w:p>
    <w:p w14:paraId="4C0D662D" w14:textId="77777777" w:rsidR="00337658" w:rsidRDefault="00000000">
      <w:pPr>
        <w:pStyle w:val="Heading1"/>
      </w:pPr>
      <w:r>
        <w:br w:type="page"/>
      </w:r>
      <w:r>
        <w:lastRenderedPageBreak/>
        <w:t>INTRODUCTION</w:t>
      </w:r>
    </w:p>
    <w:p w14:paraId="3915AF7B" w14:textId="5EBC43E7" w:rsidR="00337658" w:rsidRDefault="00000000">
      <w:pPr>
        <w:spacing w:line="240" w:lineRule="auto"/>
        <w:ind w:firstLine="720"/>
        <w:jc w:val="both"/>
        <w:rPr>
          <w:rFonts w:ascii="Times New Roman" w:hAnsi="Times New Roman"/>
          <w:sz w:val="20"/>
          <w:szCs w:val="20"/>
        </w:rPr>
      </w:pPr>
      <w:r>
        <w:rPr>
          <w:rFonts w:ascii="Times New Roman" w:hAnsi="Times New Roman"/>
          <w:sz w:val="20"/>
          <w:szCs w:val="20"/>
        </w:rPr>
        <w:t>Business performance is a critical area of study that encompasses various metrics used to evaluate the efficiency and effectiveness of a company in achieving its objectives. It is paramount not only for the sustainability of individual enterprises but also for the broader economic health of society</w:t>
      </w:r>
      <w:r w:rsidR="0014018D">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"/>
          <w:id w:val="-1860267213"/>
          <w:placeholder>
            <w:docPart w:val="DefaultPlaceholder_-1854013440"/>
          </w:placeholder>
        </w:sdtPr>
        <w:sdtContent>
          <w:r w:rsidR="0014018D" w:rsidRPr="0014018D">
            <w:rPr>
              <w:rFonts w:ascii="Times New Roman" w:hAnsi="Times New Roman"/>
              <w:color w:val="000000"/>
              <w:sz w:val="20"/>
              <w:szCs w:val="20"/>
            </w:rPr>
            <w:t>(Khalid, 2016; Narayanan, 2024)</w:t>
          </w:r>
        </w:sdtContent>
      </w:sdt>
      <w:r>
        <w:rPr>
          <w:rFonts w:ascii="Times New Roman" w:hAnsi="Times New Roman"/>
          <w:sz w:val="20"/>
          <w:szCs w:val="20"/>
        </w:rPr>
        <w:t>. High business performance contributes to job creation, innovation, and economic growth, which are essential for societal advancement (</w:t>
      </w:r>
      <w:proofErr w:type="spellStart"/>
      <w:r>
        <w:rPr>
          <w:rFonts w:ascii="Times New Roman" w:hAnsi="Times New Roman"/>
          <w:sz w:val="20"/>
          <w:szCs w:val="20"/>
        </w:rPr>
        <w:t>Shiratina</w:t>
      </w:r>
      <w:proofErr w:type="spellEnd"/>
      <w:r>
        <w:rPr>
          <w:rFonts w:ascii="Times New Roman" w:hAnsi="Times New Roman"/>
          <w:sz w:val="20"/>
          <w:szCs w:val="20"/>
        </w:rPr>
        <w:t xml:space="preserve"> et al., 2023; , </w:t>
      </w:r>
      <w:proofErr w:type="spellStart"/>
      <w:r>
        <w:rPr>
          <w:rFonts w:ascii="Times New Roman" w:hAnsi="Times New Roman"/>
          <w:sz w:val="20"/>
          <w:szCs w:val="20"/>
        </w:rPr>
        <w:t>Shuremo</w:t>
      </w:r>
      <w:proofErr w:type="spellEnd"/>
      <w:r>
        <w:rPr>
          <w:rFonts w:ascii="Times New Roman" w:hAnsi="Times New Roman"/>
          <w:sz w:val="20"/>
          <w:szCs w:val="20"/>
        </w:rPr>
        <w:t xml:space="preserve"> et al., 2021). However, many businesses, particularly small and medium-sized enterprises (SMEs), face significant challenges in achieving optimal performance due to limited resources, market competition, and the rapidly changing business environment (</w:t>
      </w:r>
      <w:proofErr w:type="spellStart"/>
      <w:r>
        <w:rPr>
          <w:rFonts w:ascii="Times New Roman" w:hAnsi="Times New Roman"/>
          <w:sz w:val="20"/>
          <w:szCs w:val="20"/>
        </w:rPr>
        <w:t>Prastiwi</w:t>
      </w:r>
      <w:proofErr w:type="spellEnd"/>
      <w:r>
        <w:rPr>
          <w:rFonts w:ascii="Times New Roman" w:hAnsi="Times New Roman"/>
          <w:sz w:val="20"/>
          <w:szCs w:val="20"/>
        </w:rPr>
        <w:t xml:space="preserve"> &amp; </w:t>
      </w:r>
      <w:proofErr w:type="spellStart"/>
      <w:r>
        <w:rPr>
          <w:rFonts w:ascii="Times New Roman" w:hAnsi="Times New Roman"/>
          <w:sz w:val="20"/>
          <w:szCs w:val="20"/>
        </w:rPr>
        <w:t>Rohimat</w:t>
      </w:r>
      <w:proofErr w:type="spellEnd"/>
      <w:r>
        <w:rPr>
          <w:rFonts w:ascii="Times New Roman" w:hAnsi="Times New Roman"/>
          <w:sz w:val="20"/>
          <w:szCs w:val="20"/>
        </w:rPr>
        <w:t>, 2020). A notable gap exists in understanding how entrepreneurial marketing strategies can be effectively leveraged to enhance business performance, particularly in emerging markets like Malaysia, where traditional marketing approaches may not suffice (Fransisca, 2023).</w:t>
      </w:r>
    </w:p>
    <w:p w14:paraId="0FF9C114" w14:textId="1DA7BDEA" w:rsidR="00337658" w:rsidRDefault="00000000">
      <w:pPr>
        <w:spacing w:line="240" w:lineRule="auto"/>
        <w:ind w:firstLine="720"/>
        <w:jc w:val="both"/>
        <w:rPr>
          <w:rFonts w:ascii="Times New Roman" w:hAnsi="Times New Roman"/>
          <w:sz w:val="20"/>
          <w:szCs w:val="20"/>
        </w:rPr>
      </w:pPr>
      <w:r>
        <w:rPr>
          <w:rFonts w:ascii="Times New Roman" w:hAnsi="Times New Roman"/>
          <w:sz w:val="20"/>
          <w:szCs w:val="20"/>
        </w:rPr>
        <w:t>In today's dynamic environment, the significance of business performance extends beyond mere financial metrics; it is increasingly viewed through the lens of sustainability and social responsibility</w:t>
      </w:r>
      <w:sdt>
        <w:sdtPr>
          <w:rPr>
            <w:rFonts w:ascii="Times New Roman" w:hAnsi="Times New Roman"/>
            <w:color w:val="000000"/>
            <w:sz w:val="20"/>
            <w:szCs w:val="20"/>
          </w:rPr>
          <w:tag w:val="MENDELEY_CITATION_v3_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"/>
          <w:id w:val="1018901186"/>
          <w:placeholder>
            <w:docPart w:val="DefaultPlaceholder_-1854013440"/>
          </w:placeholder>
        </w:sdtPr>
        <w:sdtContent>
          <w:r w:rsidR="0014018D" w:rsidRPr="0014018D">
            <w:rPr>
              <w:rFonts w:ascii="Times New Roman" w:hAnsi="Times New Roman"/>
              <w:color w:val="000000"/>
              <w:sz w:val="20"/>
              <w:szCs w:val="20"/>
            </w:rPr>
            <w:t xml:space="preserve">(Jalil, 2021, 2025; </w:t>
          </w:r>
          <w:proofErr w:type="spellStart"/>
          <w:r w:rsidR="0014018D" w:rsidRPr="0014018D">
            <w:rPr>
              <w:rFonts w:ascii="Times New Roman" w:hAnsi="Times New Roman"/>
              <w:color w:val="000000"/>
              <w:sz w:val="20"/>
              <w:szCs w:val="20"/>
            </w:rPr>
            <w:t>Rohisham</w:t>
          </w:r>
          <w:proofErr w:type="spellEnd"/>
          <w:r w:rsidR="0014018D" w:rsidRPr="0014018D">
            <w:rPr>
              <w:rFonts w:ascii="Times New Roman" w:hAnsi="Times New Roman"/>
              <w:color w:val="000000"/>
              <w:sz w:val="20"/>
              <w:szCs w:val="20"/>
            </w:rPr>
            <w:t>, 2025)</w:t>
          </w:r>
        </w:sdtContent>
      </w:sdt>
      <w:r>
        <w:rPr>
          <w:rFonts w:ascii="Times New Roman" w:hAnsi="Times New Roman"/>
          <w:sz w:val="20"/>
          <w:szCs w:val="20"/>
        </w:rPr>
        <w:t>. Stakeholders, including consumers and investors, are now prioritizing companies that demonstrate ethical practices and contribute positively to society (Yacob et al., 2021). This shift in perspective highlights a research gap regarding the integration of entrepreneurial marketing with sustainable practices, particularly in the context of SMEs in Malaysia. Understanding how these businesses can align their marketing strategies with performance metrics that reflect social and environmental impacts remains an underexplored area (Crick et al., 2021).</w:t>
      </w:r>
    </w:p>
    <w:p w14:paraId="7B70C300" w14:textId="61791B1B" w:rsidR="00337658" w:rsidRDefault="00000000">
      <w:pPr>
        <w:spacing w:line="240" w:lineRule="auto"/>
        <w:ind w:firstLine="720"/>
        <w:jc w:val="both"/>
        <w:rPr>
          <w:rFonts w:ascii="Times New Roman" w:hAnsi="Times New Roman"/>
          <w:sz w:val="20"/>
          <w:szCs w:val="20"/>
        </w:rPr>
      </w:pPr>
      <w:r>
        <w:rPr>
          <w:rFonts w:ascii="Times New Roman" w:hAnsi="Times New Roman"/>
          <w:sz w:val="20"/>
          <w:szCs w:val="20"/>
        </w:rPr>
        <w:t>The concept of business performance significantly influences current market dynamics, particularly as organizations strive to adapt to technological advancements and consumer expectations</w:t>
      </w:r>
      <w:r w:rsidR="0014018D">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"/>
          <w:id w:val="-853335933"/>
          <w:placeholder>
            <w:docPart w:val="DefaultPlaceholder_-1854013440"/>
          </w:placeholder>
        </w:sdtPr>
        <w:sdtContent>
          <w:r w:rsidR="0014018D" w:rsidRPr="0014018D">
            <w:rPr>
              <w:rFonts w:ascii="Times New Roman" w:hAnsi="Times New Roman"/>
              <w:color w:val="000000"/>
              <w:sz w:val="20"/>
              <w:szCs w:val="20"/>
            </w:rPr>
            <w:t>(Omar, 2018)</w:t>
          </w:r>
        </w:sdtContent>
      </w:sdt>
      <w:r>
        <w:rPr>
          <w:rFonts w:ascii="Times New Roman" w:hAnsi="Times New Roman"/>
          <w:sz w:val="20"/>
          <w:szCs w:val="20"/>
        </w:rPr>
        <w:t>. Companies that embrace innovative entrepreneurial marketing practices are better positioned to respond to market changes and consumer demands, ultimately leading to improved performance outcomes (</w:t>
      </w:r>
      <w:proofErr w:type="spellStart"/>
      <w:r>
        <w:rPr>
          <w:rFonts w:ascii="Times New Roman" w:hAnsi="Times New Roman"/>
          <w:sz w:val="20"/>
          <w:szCs w:val="20"/>
        </w:rPr>
        <w:t>Frösén</w:t>
      </w:r>
      <w:proofErr w:type="spellEnd"/>
      <w:r>
        <w:rPr>
          <w:rFonts w:ascii="Times New Roman" w:hAnsi="Times New Roman"/>
          <w:sz w:val="20"/>
          <w:szCs w:val="20"/>
        </w:rPr>
        <w:t xml:space="preserve"> et al., 2016). This adaptability is crucial in a landscape where traditional business models are being challenged by disruptive technologies and shifting consumer preferences (</w:t>
      </w:r>
      <w:proofErr w:type="spellStart"/>
      <w:r>
        <w:rPr>
          <w:rFonts w:ascii="Times New Roman" w:hAnsi="Times New Roman"/>
          <w:sz w:val="20"/>
          <w:szCs w:val="20"/>
        </w:rPr>
        <w:t>Buli</w:t>
      </w:r>
      <w:proofErr w:type="spellEnd"/>
      <w:r>
        <w:rPr>
          <w:rFonts w:ascii="Times New Roman" w:hAnsi="Times New Roman"/>
          <w:sz w:val="20"/>
          <w:szCs w:val="20"/>
        </w:rPr>
        <w:t>, 2017).</w:t>
      </w:r>
    </w:p>
    <w:p w14:paraId="2FF5D3AF" w14:textId="7D546941" w:rsidR="00337658" w:rsidRDefault="00000000">
      <w:pPr>
        <w:spacing w:line="240" w:lineRule="auto"/>
        <w:ind w:firstLine="720"/>
        <w:jc w:val="both"/>
        <w:rPr>
          <w:rFonts w:ascii="Times New Roman" w:hAnsi="Times New Roman"/>
          <w:sz w:val="20"/>
          <w:szCs w:val="20"/>
        </w:rPr>
      </w:pPr>
      <w:r>
        <w:rPr>
          <w:rFonts w:ascii="Times New Roman" w:hAnsi="Times New Roman"/>
          <w:sz w:val="20"/>
          <w:szCs w:val="20"/>
        </w:rPr>
        <w:t>The role of business performance is multifaceted, serving as a benchmark for organizational success and a driver for strategic decision-making</w:t>
      </w:r>
      <w:r w:rsidR="0014018D">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"/>
          <w:id w:val="207463842"/>
          <w:placeholder>
            <w:docPart w:val="DefaultPlaceholder_-1854013440"/>
          </w:placeholder>
        </w:sdtPr>
        <w:sdtContent>
          <w:r w:rsidR="0014018D" w:rsidRPr="0014018D">
            <w:rPr>
              <w:rFonts w:ascii="Times New Roman" w:hAnsi="Times New Roman"/>
              <w:color w:val="000000"/>
              <w:sz w:val="20"/>
              <w:szCs w:val="20"/>
            </w:rPr>
            <w:t>(</w:t>
          </w:r>
          <w:proofErr w:type="spellStart"/>
          <w:r w:rsidR="0014018D" w:rsidRPr="0014018D">
            <w:rPr>
              <w:rFonts w:ascii="Times New Roman" w:hAnsi="Times New Roman"/>
              <w:color w:val="000000"/>
              <w:sz w:val="20"/>
              <w:szCs w:val="20"/>
            </w:rPr>
            <w:t>Fausel</w:t>
          </w:r>
          <w:proofErr w:type="spellEnd"/>
          <w:r w:rsidR="0014018D" w:rsidRPr="0014018D">
            <w:rPr>
              <w:rFonts w:ascii="Times New Roman" w:hAnsi="Times New Roman"/>
              <w:color w:val="000000"/>
              <w:sz w:val="20"/>
              <w:szCs w:val="20"/>
            </w:rPr>
            <w:t xml:space="preserve">, 2018; Jalil, 2025; </w:t>
          </w:r>
          <w:proofErr w:type="spellStart"/>
          <w:r w:rsidR="0014018D" w:rsidRPr="0014018D">
            <w:rPr>
              <w:rFonts w:ascii="Times New Roman" w:hAnsi="Times New Roman"/>
              <w:color w:val="000000"/>
              <w:sz w:val="20"/>
              <w:szCs w:val="20"/>
            </w:rPr>
            <w:t>Rohisham</w:t>
          </w:r>
          <w:proofErr w:type="spellEnd"/>
          <w:r w:rsidR="0014018D" w:rsidRPr="0014018D">
            <w:rPr>
              <w:rFonts w:ascii="Times New Roman" w:hAnsi="Times New Roman"/>
              <w:color w:val="000000"/>
              <w:sz w:val="20"/>
              <w:szCs w:val="20"/>
            </w:rPr>
            <w:t>, 2025)</w:t>
          </w:r>
        </w:sdtContent>
      </w:sdt>
      <w:r>
        <w:rPr>
          <w:rFonts w:ascii="Times New Roman" w:hAnsi="Times New Roman"/>
          <w:sz w:val="20"/>
          <w:szCs w:val="20"/>
        </w:rPr>
        <w:t>. It informs stakeholders about the viability and sustainability of a business, guiding investments and resource allocation (DARMAN et al., 2021). Furthermore, performance metrics can foster a culture of accountability and continuous improvement within organizations, encouraging them to innovate and enhance their competitive edge (</w:t>
      </w:r>
      <w:proofErr w:type="spellStart"/>
      <w:r>
        <w:rPr>
          <w:rFonts w:ascii="Times New Roman" w:hAnsi="Times New Roman"/>
          <w:sz w:val="20"/>
          <w:szCs w:val="20"/>
        </w:rPr>
        <w:t>Putranto</w:t>
      </w:r>
      <w:proofErr w:type="spellEnd"/>
      <w:r>
        <w:rPr>
          <w:rFonts w:ascii="Times New Roman" w:hAnsi="Times New Roman"/>
          <w:sz w:val="20"/>
          <w:szCs w:val="20"/>
        </w:rPr>
        <w:t>, 2023).</w:t>
      </w:r>
    </w:p>
    <w:p w14:paraId="04C69DA5" w14:textId="5D962A8C" w:rsidR="00337658" w:rsidRDefault="00000000">
      <w:pPr>
        <w:spacing w:line="240" w:lineRule="auto"/>
        <w:ind w:firstLine="720"/>
        <w:jc w:val="both"/>
        <w:rPr>
          <w:rFonts w:ascii="Times New Roman" w:hAnsi="Times New Roman"/>
          <w:sz w:val="20"/>
          <w:szCs w:val="20"/>
        </w:rPr>
      </w:pPr>
      <w:r>
        <w:rPr>
          <w:rFonts w:ascii="Times New Roman" w:hAnsi="Times New Roman"/>
          <w:sz w:val="20"/>
          <w:szCs w:val="20"/>
        </w:rPr>
        <w:t>Several factors influence business performance, including market orientation, entrepreneurial orientation, and the adoption of innovative marketing strategies</w:t>
      </w:r>
      <w:r w:rsidR="0014018D">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"/>
          <w:id w:val="-263449656"/>
          <w:placeholder>
            <w:docPart w:val="DefaultPlaceholder_-1854013440"/>
          </w:placeholder>
        </w:sdtPr>
        <w:sdtContent>
          <w:r w:rsidR="0014018D" w:rsidRPr="0014018D">
            <w:rPr>
              <w:rFonts w:ascii="Times New Roman" w:hAnsi="Times New Roman"/>
              <w:color w:val="000000"/>
              <w:sz w:val="20"/>
              <w:szCs w:val="20"/>
            </w:rPr>
            <w:t>(Johan, 2025; Zheng, 2023)</w:t>
          </w:r>
        </w:sdtContent>
      </w:sdt>
      <w:r>
        <w:rPr>
          <w:rFonts w:ascii="Times New Roman" w:hAnsi="Times New Roman"/>
          <w:sz w:val="20"/>
          <w:szCs w:val="20"/>
        </w:rPr>
        <w:t>. Research indicates that these factors can significantly impact performance levels, with entrepreneurial marketing emerging as a vital component in enhancing business outcomes (</w:t>
      </w:r>
      <w:proofErr w:type="spellStart"/>
      <w:r>
        <w:rPr>
          <w:rFonts w:ascii="Times New Roman" w:hAnsi="Times New Roman"/>
          <w:sz w:val="20"/>
          <w:szCs w:val="20"/>
        </w:rPr>
        <w:t>Hollensen</w:t>
      </w:r>
      <w:proofErr w:type="spellEnd"/>
      <w:r>
        <w:rPr>
          <w:rFonts w:ascii="Times New Roman" w:hAnsi="Times New Roman"/>
          <w:sz w:val="20"/>
          <w:szCs w:val="20"/>
        </w:rPr>
        <w:t>, 2023). The interplay between these elements is complex, and understanding their relative influence is essential for developing effective strategies that drive performance (</w:t>
      </w:r>
      <w:proofErr w:type="spellStart"/>
      <w:r>
        <w:rPr>
          <w:rFonts w:ascii="Times New Roman" w:hAnsi="Times New Roman"/>
          <w:sz w:val="20"/>
          <w:szCs w:val="20"/>
        </w:rPr>
        <w:t>Alfoqahaa</w:t>
      </w:r>
      <w:proofErr w:type="spellEnd"/>
      <w:r>
        <w:rPr>
          <w:rFonts w:ascii="Times New Roman" w:hAnsi="Times New Roman"/>
          <w:sz w:val="20"/>
          <w:szCs w:val="20"/>
        </w:rPr>
        <w:t>, 2018).</w:t>
      </w:r>
    </w:p>
    <w:p w14:paraId="529A77D7" w14:textId="12CC8147" w:rsidR="00337658" w:rsidRDefault="00000000">
      <w:pPr>
        <w:spacing w:line="240" w:lineRule="auto"/>
        <w:ind w:firstLine="720"/>
        <w:jc w:val="both"/>
        <w:rPr>
          <w:rFonts w:ascii="Times New Roman" w:hAnsi="Times New Roman"/>
          <w:sz w:val="20"/>
          <w:szCs w:val="20"/>
        </w:rPr>
      </w:pPr>
      <w:r>
        <w:rPr>
          <w:rFonts w:ascii="Times New Roman" w:hAnsi="Times New Roman"/>
          <w:sz w:val="20"/>
          <w:szCs w:val="20"/>
        </w:rPr>
        <w:t>Previous studies have highlighted the importance of entrepreneurial marketing in enhancing business performance, particularly in SMEs</w:t>
      </w:r>
      <w:r w:rsidR="0014018D">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"/>
          <w:id w:val="1864548444"/>
          <w:placeholder>
            <w:docPart w:val="DefaultPlaceholder_-1854013440"/>
          </w:placeholder>
        </w:sdtPr>
        <w:sdtContent>
          <w:r w:rsidR="0014018D" w:rsidRPr="0014018D">
            <w:rPr>
              <w:rFonts w:ascii="Times New Roman" w:hAnsi="Times New Roman"/>
              <w:color w:val="000000"/>
              <w:sz w:val="20"/>
              <w:szCs w:val="20"/>
            </w:rPr>
            <w:t>(</w:t>
          </w:r>
          <w:proofErr w:type="spellStart"/>
          <w:r w:rsidR="0014018D" w:rsidRPr="0014018D">
            <w:rPr>
              <w:rFonts w:ascii="Times New Roman" w:hAnsi="Times New Roman"/>
              <w:color w:val="000000"/>
              <w:sz w:val="20"/>
              <w:szCs w:val="20"/>
            </w:rPr>
            <w:t>Budiarto</w:t>
          </w:r>
          <w:proofErr w:type="spellEnd"/>
          <w:r w:rsidR="0014018D" w:rsidRPr="0014018D">
            <w:rPr>
              <w:rFonts w:ascii="Times New Roman" w:hAnsi="Times New Roman"/>
              <w:color w:val="000000"/>
              <w:sz w:val="20"/>
              <w:szCs w:val="20"/>
            </w:rPr>
            <w:t xml:space="preserve">, 2022; </w:t>
          </w:r>
          <w:proofErr w:type="spellStart"/>
          <w:r w:rsidR="0014018D" w:rsidRPr="0014018D">
            <w:rPr>
              <w:rFonts w:ascii="Times New Roman" w:hAnsi="Times New Roman"/>
              <w:color w:val="000000"/>
              <w:sz w:val="20"/>
              <w:szCs w:val="20"/>
            </w:rPr>
            <w:t>Zahari</w:t>
          </w:r>
          <w:proofErr w:type="spellEnd"/>
          <w:r w:rsidR="0014018D" w:rsidRPr="0014018D">
            <w:rPr>
              <w:rFonts w:ascii="Times New Roman" w:hAnsi="Times New Roman"/>
              <w:color w:val="000000"/>
              <w:sz w:val="20"/>
              <w:szCs w:val="20"/>
            </w:rPr>
            <w:t>, 2024)</w:t>
          </w:r>
        </w:sdtContent>
      </w:sdt>
      <w:r>
        <w:rPr>
          <w:rFonts w:ascii="Times New Roman" w:hAnsi="Times New Roman"/>
          <w:sz w:val="20"/>
          <w:szCs w:val="20"/>
        </w:rPr>
        <w:t>. For instance, research has shown that businesses employing entrepreneurial marketing strategies tend to experience better financial performance and market competitiveness (</w:t>
      </w:r>
      <w:proofErr w:type="spellStart"/>
      <w:r>
        <w:rPr>
          <w:rFonts w:ascii="Times New Roman" w:hAnsi="Times New Roman"/>
          <w:sz w:val="20"/>
          <w:szCs w:val="20"/>
        </w:rPr>
        <w:t>Najmi</w:t>
      </w:r>
      <w:proofErr w:type="spellEnd"/>
      <w:r>
        <w:rPr>
          <w:rFonts w:ascii="Times New Roman" w:hAnsi="Times New Roman"/>
          <w:sz w:val="20"/>
          <w:szCs w:val="20"/>
        </w:rPr>
        <w:t xml:space="preserve"> &amp; </w:t>
      </w:r>
      <w:proofErr w:type="spellStart"/>
      <w:r>
        <w:rPr>
          <w:rFonts w:ascii="Times New Roman" w:hAnsi="Times New Roman"/>
          <w:sz w:val="20"/>
          <w:szCs w:val="20"/>
        </w:rPr>
        <w:t>Abror</w:t>
      </w:r>
      <w:proofErr w:type="spellEnd"/>
      <w:r>
        <w:rPr>
          <w:rFonts w:ascii="Times New Roman" w:hAnsi="Times New Roman"/>
          <w:sz w:val="20"/>
          <w:szCs w:val="20"/>
        </w:rPr>
        <w:t>, 2019). However, there remains a need for more empirical studies that specifically address the unique challenges faced by Malaysian SMEs in this regard (</w:t>
      </w:r>
      <w:proofErr w:type="spellStart"/>
      <w:r>
        <w:rPr>
          <w:rFonts w:ascii="Times New Roman" w:hAnsi="Times New Roman"/>
          <w:sz w:val="20"/>
          <w:szCs w:val="20"/>
        </w:rPr>
        <w:t>Prihadini</w:t>
      </w:r>
      <w:proofErr w:type="spellEnd"/>
      <w:r>
        <w:rPr>
          <w:rFonts w:ascii="Times New Roman" w:hAnsi="Times New Roman"/>
          <w:sz w:val="20"/>
          <w:szCs w:val="20"/>
        </w:rPr>
        <w:t>, 2023).</w:t>
      </w:r>
    </w:p>
    <w:p w14:paraId="0AF45617" w14:textId="77777777" w:rsidR="00337658" w:rsidRDefault="00000000">
      <w:pPr>
        <w:spacing w:line="240" w:lineRule="auto"/>
        <w:ind w:firstLine="720"/>
        <w:jc w:val="both"/>
        <w:rPr>
          <w:rFonts w:ascii="Times New Roman" w:hAnsi="Times New Roman"/>
          <w:sz w:val="20"/>
          <w:szCs w:val="20"/>
        </w:rPr>
      </w:pPr>
      <w:r>
        <w:rPr>
          <w:rFonts w:ascii="Times New Roman" w:hAnsi="Times New Roman"/>
          <w:sz w:val="20"/>
          <w:szCs w:val="20"/>
        </w:rPr>
        <w:t>The objective of this study is to explore the impact of entrepreneurial marketing on business performance in Malaysia, aiming to identify effective strategies that can be employed by SMEs to enhance their performance. This research is significant as it seeks to fill the existing knowledge gap and provide actionable insights for entrepreneurs and policymakers, ultimately contributing to the economic development of the region (</w:t>
      </w:r>
      <w:proofErr w:type="spellStart"/>
      <w:r>
        <w:rPr>
          <w:rFonts w:ascii="Times New Roman" w:hAnsi="Times New Roman"/>
          <w:sz w:val="20"/>
          <w:szCs w:val="20"/>
        </w:rPr>
        <w:t>Asieba</w:t>
      </w:r>
      <w:proofErr w:type="spellEnd"/>
      <w:r>
        <w:rPr>
          <w:rFonts w:ascii="Times New Roman" w:hAnsi="Times New Roman"/>
          <w:sz w:val="20"/>
          <w:szCs w:val="20"/>
        </w:rPr>
        <w:t xml:space="preserve"> &amp; </w:t>
      </w:r>
      <w:proofErr w:type="spellStart"/>
      <w:r>
        <w:rPr>
          <w:rFonts w:ascii="Times New Roman" w:hAnsi="Times New Roman"/>
          <w:sz w:val="20"/>
          <w:szCs w:val="20"/>
        </w:rPr>
        <w:t>Nmadu</w:t>
      </w:r>
      <w:proofErr w:type="spellEnd"/>
      <w:r>
        <w:rPr>
          <w:rFonts w:ascii="Times New Roman" w:hAnsi="Times New Roman"/>
          <w:sz w:val="20"/>
          <w:szCs w:val="20"/>
        </w:rPr>
        <w:t>, 2018).</w:t>
      </w:r>
    </w:p>
    <w:p w14:paraId="5A9761CF" w14:textId="77777777" w:rsidR="00337658" w:rsidRDefault="00337658">
      <w:pPr>
        <w:spacing w:line="240" w:lineRule="auto"/>
        <w:rPr>
          <w:rFonts w:ascii="Times New Roman" w:hAnsi="Times New Roman"/>
          <w:sz w:val="20"/>
          <w:szCs w:val="20"/>
        </w:rPr>
      </w:pPr>
    </w:p>
    <w:p w14:paraId="7C90178A" w14:textId="77777777" w:rsidR="00337658" w:rsidRDefault="00000000">
      <w:pPr>
        <w:pStyle w:val="Heading1"/>
        <w:rPr>
          <w:szCs w:val="24"/>
          <w:lang w:val="en-MY"/>
        </w:rPr>
      </w:pPr>
      <w:r>
        <w:t xml:space="preserve">LITERATURE REVIEW </w:t>
      </w:r>
    </w:p>
    <w:p w14:paraId="3EE40511" w14:textId="77777777" w:rsidR="00337658" w:rsidRDefault="00000000">
      <w:pPr>
        <w:pStyle w:val="Heading1"/>
        <w:numPr>
          <w:ilvl w:val="0"/>
          <w:numId w:val="0"/>
        </w:numPr>
        <w:ind w:firstLine="720"/>
        <w:rPr>
          <w:szCs w:val="24"/>
          <w:lang w:val="en-MY"/>
        </w:rPr>
      </w:pPr>
      <w:r>
        <w:rPr>
          <w:szCs w:val="24"/>
          <w:lang w:val="en-MY"/>
        </w:rPr>
        <w:lastRenderedPageBreak/>
        <w:t>2.1 BUSINESS PERFORMANCE</w:t>
      </w:r>
    </w:p>
    <w:p w14:paraId="4CA3216F" w14:textId="77777777" w:rsidR="00337658" w:rsidRDefault="00000000">
      <w:pPr>
        <w:pStyle w:val="ListParagraph"/>
        <w:spacing w:line="240" w:lineRule="auto"/>
        <w:ind w:left="0" w:firstLine="720"/>
        <w:jc w:val="both"/>
        <w:rPr>
          <w:rFonts w:ascii="Times New Roman" w:hAnsi="Times New Roman"/>
          <w:bCs/>
          <w:sz w:val="20"/>
          <w:szCs w:val="20"/>
        </w:rPr>
      </w:pPr>
      <w:r>
        <w:rPr>
          <w:rFonts w:ascii="Times New Roman" w:hAnsi="Times New Roman"/>
          <w:bCs/>
          <w:sz w:val="20"/>
          <w:szCs w:val="20"/>
        </w:rPr>
        <w:t>The historical development of research in business performance has evolved significantly over the decades, marked by various milestones and contributions from scholars across disciplines. Early studies primarily focused on financial metrics as indicators of performance, emphasizing profitability and return on investment (ROI) as key measures. However, as the field matured, researchers began to adopt a more holistic view, incorporating non-financial metrics such as customer satisfaction, employee engagement, and operational efficiency into performance assessments (</w:t>
      </w:r>
      <w:proofErr w:type="spellStart"/>
      <w:r>
        <w:rPr>
          <w:rFonts w:ascii="Times New Roman" w:hAnsi="Times New Roman"/>
          <w:bCs/>
          <w:sz w:val="20"/>
          <w:szCs w:val="20"/>
        </w:rPr>
        <w:t>Sabherwal</w:t>
      </w:r>
      <w:proofErr w:type="spellEnd"/>
      <w:r>
        <w:rPr>
          <w:rFonts w:ascii="Times New Roman" w:hAnsi="Times New Roman"/>
          <w:bCs/>
          <w:sz w:val="20"/>
          <w:szCs w:val="20"/>
        </w:rPr>
        <w:t xml:space="preserve"> &amp; Chan, 2001; Mahmoud et al., 2016). Recent theoretical frameworks have shifted towards integrating strategic management theories, such as the Resource-Based View (RBV) and the Balanced Scorecard, which advocate for a multidimensional approach to performance measurement (Amram, 2023; </w:t>
      </w:r>
      <w:proofErr w:type="spellStart"/>
      <w:r>
        <w:rPr>
          <w:rFonts w:ascii="Times New Roman" w:hAnsi="Times New Roman"/>
          <w:bCs/>
          <w:sz w:val="20"/>
          <w:szCs w:val="20"/>
        </w:rPr>
        <w:t>Garengo</w:t>
      </w:r>
      <w:proofErr w:type="spellEnd"/>
      <w:r>
        <w:rPr>
          <w:rFonts w:ascii="Times New Roman" w:hAnsi="Times New Roman"/>
          <w:bCs/>
          <w:sz w:val="20"/>
          <w:szCs w:val="20"/>
        </w:rPr>
        <w:t xml:space="preserve"> et al., 2005). Methodologically, contemporary research employs a variety of designs, including qualitative case studies, quantitative surveys, and mixed-method approaches, reflecting the complexity of business environments and the need for comprehensive analysis (</w:t>
      </w:r>
      <w:proofErr w:type="spellStart"/>
      <w:r>
        <w:rPr>
          <w:rFonts w:ascii="Times New Roman" w:hAnsi="Times New Roman"/>
          <w:bCs/>
          <w:sz w:val="20"/>
          <w:szCs w:val="20"/>
        </w:rPr>
        <w:t>Herlinawati</w:t>
      </w:r>
      <w:proofErr w:type="spellEnd"/>
      <w:r>
        <w:rPr>
          <w:rFonts w:ascii="Times New Roman" w:hAnsi="Times New Roman"/>
          <w:bCs/>
          <w:sz w:val="20"/>
          <w:szCs w:val="20"/>
        </w:rPr>
        <w:t xml:space="preserve"> &amp; </w:t>
      </w:r>
      <w:proofErr w:type="spellStart"/>
      <w:r>
        <w:rPr>
          <w:rFonts w:ascii="Times New Roman" w:hAnsi="Times New Roman"/>
          <w:bCs/>
          <w:sz w:val="20"/>
          <w:szCs w:val="20"/>
        </w:rPr>
        <w:t>Machmud</w:t>
      </w:r>
      <w:proofErr w:type="spellEnd"/>
      <w:r>
        <w:rPr>
          <w:rFonts w:ascii="Times New Roman" w:hAnsi="Times New Roman"/>
          <w:bCs/>
          <w:sz w:val="20"/>
          <w:szCs w:val="20"/>
        </w:rPr>
        <w:t>, 2020; Sanders, 2007).</w:t>
      </w:r>
    </w:p>
    <w:p w14:paraId="29468B5F" w14:textId="77777777" w:rsidR="00337658" w:rsidRDefault="00337658">
      <w:pPr>
        <w:pStyle w:val="ListParagraph"/>
        <w:spacing w:line="240" w:lineRule="auto"/>
        <w:ind w:left="0"/>
        <w:jc w:val="both"/>
        <w:rPr>
          <w:rFonts w:ascii="Times New Roman" w:hAnsi="Times New Roman"/>
          <w:bCs/>
          <w:sz w:val="20"/>
          <w:szCs w:val="20"/>
        </w:rPr>
      </w:pPr>
    </w:p>
    <w:p w14:paraId="125D9282" w14:textId="77777777" w:rsidR="00337658" w:rsidRDefault="00000000">
      <w:pPr>
        <w:pStyle w:val="ListParagraph"/>
        <w:spacing w:line="240" w:lineRule="auto"/>
        <w:ind w:left="0" w:firstLine="720"/>
        <w:jc w:val="both"/>
        <w:rPr>
          <w:rFonts w:ascii="Times New Roman" w:hAnsi="Times New Roman"/>
          <w:bCs/>
          <w:sz w:val="20"/>
          <w:szCs w:val="20"/>
        </w:rPr>
      </w:pPr>
      <w:r>
        <w:rPr>
          <w:rFonts w:ascii="Times New Roman" w:hAnsi="Times New Roman"/>
          <w:bCs/>
          <w:sz w:val="20"/>
          <w:szCs w:val="20"/>
        </w:rPr>
        <w:t>Definitions of business performance vary widely across scholarly literature, reflecting diverse perspectives and contexts. Generally, business performance is understood as the extent to which an organization achieves its objectives, which can include financial outcomes, operational efficiency, and market share (Barnes &amp; Hinton, 2012; Mahmoud et al., 2016). For instance, some scholars define it in terms of financial metrics, while others emphasize strategic alignment and customer satisfaction as critical components (</w:t>
      </w:r>
      <w:proofErr w:type="spellStart"/>
      <w:r>
        <w:rPr>
          <w:rFonts w:ascii="Times New Roman" w:hAnsi="Times New Roman"/>
          <w:bCs/>
          <w:sz w:val="20"/>
          <w:szCs w:val="20"/>
        </w:rPr>
        <w:t>Osuigwe</w:t>
      </w:r>
      <w:proofErr w:type="spellEnd"/>
      <w:r>
        <w:rPr>
          <w:rFonts w:ascii="Times New Roman" w:hAnsi="Times New Roman"/>
          <w:bCs/>
          <w:sz w:val="20"/>
          <w:szCs w:val="20"/>
        </w:rPr>
        <w:t xml:space="preserve"> &amp; </w:t>
      </w:r>
      <w:proofErr w:type="spellStart"/>
      <w:r>
        <w:rPr>
          <w:rFonts w:ascii="Times New Roman" w:hAnsi="Times New Roman"/>
          <w:bCs/>
          <w:sz w:val="20"/>
          <w:szCs w:val="20"/>
        </w:rPr>
        <w:t>Eresia</w:t>
      </w:r>
      <w:proofErr w:type="spellEnd"/>
      <w:r>
        <w:rPr>
          <w:rFonts w:ascii="Times New Roman" w:hAnsi="Times New Roman"/>
          <w:bCs/>
          <w:sz w:val="20"/>
          <w:szCs w:val="20"/>
        </w:rPr>
        <w:t xml:space="preserve">-Eke, 2022; </w:t>
      </w:r>
      <w:proofErr w:type="spellStart"/>
      <w:r>
        <w:rPr>
          <w:rFonts w:ascii="Times New Roman" w:hAnsi="Times New Roman"/>
          <w:bCs/>
          <w:sz w:val="20"/>
          <w:szCs w:val="20"/>
        </w:rPr>
        <w:t>Sidek</w:t>
      </w:r>
      <w:proofErr w:type="spellEnd"/>
      <w:r>
        <w:rPr>
          <w:rFonts w:ascii="Times New Roman" w:hAnsi="Times New Roman"/>
          <w:bCs/>
          <w:sz w:val="20"/>
          <w:szCs w:val="20"/>
        </w:rPr>
        <w:t xml:space="preserve"> et al., 2016). A synthesis of these definitions reveals common themes, such as the importance of stakeholder satisfaction and the alignment of organizational goals with performance outcomes. This thematic analysis underscores the multifaceted nature of business performance, suggesting that it cannot be captured by a single metric or perspective (Lee et al., 2008; Lee, 2019).</w:t>
      </w:r>
    </w:p>
    <w:p w14:paraId="2ACA3448" w14:textId="77777777" w:rsidR="00337658" w:rsidRDefault="00337658">
      <w:pPr>
        <w:pStyle w:val="ListParagraph"/>
        <w:spacing w:line="240" w:lineRule="auto"/>
        <w:ind w:left="0"/>
        <w:jc w:val="both"/>
        <w:rPr>
          <w:rFonts w:ascii="Times New Roman" w:hAnsi="Times New Roman"/>
          <w:bCs/>
          <w:sz w:val="20"/>
          <w:szCs w:val="20"/>
        </w:rPr>
      </w:pPr>
    </w:p>
    <w:p w14:paraId="2A448AB2" w14:textId="77777777" w:rsidR="00337658" w:rsidRDefault="00000000">
      <w:pPr>
        <w:pStyle w:val="ListParagraph"/>
        <w:spacing w:line="240" w:lineRule="auto"/>
        <w:ind w:left="0" w:firstLine="720"/>
        <w:jc w:val="both"/>
        <w:rPr>
          <w:rFonts w:ascii="Times New Roman" w:hAnsi="Times New Roman"/>
          <w:bCs/>
          <w:sz w:val="20"/>
          <w:szCs w:val="20"/>
        </w:rPr>
      </w:pPr>
      <w:r>
        <w:rPr>
          <w:rFonts w:ascii="Times New Roman" w:hAnsi="Times New Roman"/>
          <w:bCs/>
          <w:sz w:val="20"/>
          <w:szCs w:val="20"/>
        </w:rPr>
        <w:t xml:space="preserve">Recent trends in business performance research have seen a growing emphasis on constructs such as innovation, sustainability, and digital transformation. Scholars have developed models that link these constructs to performance outcomes, suggesting that organizations that embrace innovation and sustainability practices tend to outperform their competitors ("Optimizing the impact on environmental sustainability: factors that influence firm performance", 2023; Sousa &amp; Voss, 2008). For example, the integration of e-business technologies has been shown to enhance organizational collaboration and, consequently, performance metrics (Sanders, 2007; </w:t>
      </w:r>
      <w:proofErr w:type="spellStart"/>
      <w:r>
        <w:rPr>
          <w:rFonts w:ascii="Times New Roman" w:hAnsi="Times New Roman"/>
          <w:bCs/>
          <w:sz w:val="20"/>
          <w:szCs w:val="20"/>
        </w:rPr>
        <w:t>Meftahi</w:t>
      </w:r>
      <w:proofErr w:type="spellEnd"/>
      <w:r>
        <w:rPr>
          <w:rFonts w:ascii="Times New Roman" w:hAnsi="Times New Roman"/>
          <w:bCs/>
          <w:sz w:val="20"/>
          <w:szCs w:val="20"/>
        </w:rPr>
        <w:t xml:space="preserve"> et al., 2012). Additionally, the application of lean production principles has been explored as a means to improve operational efficiency and reduce waste, although findings on its direct impact on performance remain mixed (</w:t>
      </w:r>
      <w:proofErr w:type="spellStart"/>
      <w:r>
        <w:rPr>
          <w:rFonts w:ascii="Times New Roman" w:hAnsi="Times New Roman"/>
          <w:bCs/>
          <w:sz w:val="20"/>
          <w:szCs w:val="20"/>
        </w:rPr>
        <w:t>Losonci</w:t>
      </w:r>
      <w:proofErr w:type="spellEnd"/>
      <w:r>
        <w:rPr>
          <w:rFonts w:ascii="Times New Roman" w:hAnsi="Times New Roman"/>
          <w:bCs/>
          <w:sz w:val="20"/>
          <w:szCs w:val="20"/>
        </w:rPr>
        <w:t xml:space="preserve"> &amp; Demeter, 2013; Shah &amp; Ward, 2007). These developments indicate a shift towards understanding performance as a dynamic construct influenced by various internal and external factors.</w:t>
      </w:r>
    </w:p>
    <w:p w14:paraId="22898EA8" w14:textId="77777777" w:rsidR="00337658" w:rsidRDefault="00337658">
      <w:pPr>
        <w:pStyle w:val="ListParagraph"/>
        <w:spacing w:line="240" w:lineRule="auto"/>
        <w:ind w:left="0"/>
        <w:jc w:val="both"/>
        <w:rPr>
          <w:rFonts w:ascii="Times New Roman" w:hAnsi="Times New Roman"/>
          <w:bCs/>
          <w:sz w:val="20"/>
          <w:szCs w:val="20"/>
        </w:rPr>
      </w:pPr>
    </w:p>
    <w:p w14:paraId="12327B28" w14:textId="77777777" w:rsidR="00337658" w:rsidRDefault="00000000">
      <w:pPr>
        <w:pStyle w:val="ListParagraph"/>
        <w:spacing w:line="240" w:lineRule="auto"/>
        <w:ind w:left="0" w:firstLine="720"/>
        <w:jc w:val="both"/>
        <w:rPr>
          <w:rFonts w:ascii="Times New Roman" w:hAnsi="Times New Roman"/>
          <w:bCs/>
          <w:sz w:val="20"/>
          <w:szCs w:val="20"/>
        </w:rPr>
      </w:pPr>
      <w:r>
        <w:rPr>
          <w:rFonts w:ascii="Times New Roman" w:hAnsi="Times New Roman"/>
          <w:bCs/>
          <w:sz w:val="20"/>
          <w:szCs w:val="20"/>
        </w:rPr>
        <w:t>Several factors contribute to business performance, including organizational culture, leadership, and access to resources. Research indicates that a strong organizational culture fosters employee engagement and innovation, which in turn enhances performance (Zhang et al., 2009; Adebisi &amp; FRANCIS, 2022). Moreover, access to financial resources, such as loans and investments, has been identified as a critical determinant of performance, particularly for small and medium-sized enterprises (SMEs) (</w:t>
      </w:r>
      <w:proofErr w:type="spellStart"/>
      <w:r>
        <w:rPr>
          <w:rFonts w:ascii="Times New Roman" w:hAnsi="Times New Roman"/>
          <w:bCs/>
          <w:sz w:val="20"/>
          <w:szCs w:val="20"/>
        </w:rPr>
        <w:t>Sidek</w:t>
      </w:r>
      <w:proofErr w:type="spellEnd"/>
      <w:r>
        <w:rPr>
          <w:rFonts w:ascii="Times New Roman" w:hAnsi="Times New Roman"/>
          <w:bCs/>
          <w:sz w:val="20"/>
          <w:szCs w:val="20"/>
        </w:rPr>
        <w:t xml:space="preserve"> et al., 2016; Adebisi &amp; FRANCIS, 2022). The level of contribution from these factors varies; for instance, while leadership styles may significantly impact employee morale and productivity, the availability of financial resources can be a decisive factor for growth and sustainability (Leitch et al., 2009; Harrison &amp; Mason, 2007).</w:t>
      </w:r>
    </w:p>
    <w:p w14:paraId="35AB62E2" w14:textId="77777777" w:rsidR="00337658" w:rsidRDefault="00337658">
      <w:pPr>
        <w:pStyle w:val="ListParagraph"/>
        <w:spacing w:line="240" w:lineRule="auto"/>
        <w:ind w:left="0"/>
        <w:jc w:val="both"/>
        <w:rPr>
          <w:rFonts w:ascii="Times New Roman" w:hAnsi="Times New Roman"/>
          <w:bCs/>
          <w:sz w:val="20"/>
          <w:szCs w:val="20"/>
        </w:rPr>
      </w:pPr>
    </w:p>
    <w:p w14:paraId="0AFD382B" w14:textId="77777777" w:rsidR="00337658" w:rsidRDefault="00000000">
      <w:pPr>
        <w:pStyle w:val="ListParagraph"/>
        <w:spacing w:line="240" w:lineRule="auto"/>
        <w:ind w:left="0" w:firstLine="720"/>
        <w:jc w:val="both"/>
        <w:rPr>
          <w:rFonts w:ascii="Times New Roman" w:hAnsi="Times New Roman"/>
          <w:bCs/>
          <w:sz w:val="20"/>
          <w:szCs w:val="20"/>
        </w:rPr>
      </w:pPr>
      <w:r>
        <w:rPr>
          <w:rFonts w:ascii="Times New Roman" w:hAnsi="Times New Roman"/>
          <w:bCs/>
          <w:sz w:val="20"/>
          <w:szCs w:val="20"/>
        </w:rPr>
        <w:t xml:space="preserve">Recent trends in research methods in the field of business performance have shifted towards more sophisticated analytical techniques, including structural equation modeling (SEM) and machine learning approaches. These methods allow for a more nuanced understanding of the relationships between various performance determinants and outcomes (Lodhi &amp; </w:t>
      </w:r>
      <w:proofErr w:type="spellStart"/>
      <w:r>
        <w:rPr>
          <w:rFonts w:ascii="Times New Roman" w:hAnsi="Times New Roman"/>
          <w:bCs/>
          <w:sz w:val="20"/>
          <w:szCs w:val="20"/>
        </w:rPr>
        <w:t>Köppen</w:t>
      </w:r>
      <w:proofErr w:type="spellEnd"/>
      <w:r>
        <w:rPr>
          <w:rFonts w:ascii="Times New Roman" w:hAnsi="Times New Roman"/>
          <w:bCs/>
          <w:sz w:val="20"/>
          <w:szCs w:val="20"/>
        </w:rPr>
        <w:t xml:space="preserve">, 2011; </w:t>
      </w:r>
      <w:proofErr w:type="spellStart"/>
      <w:r>
        <w:rPr>
          <w:rFonts w:ascii="Times New Roman" w:hAnsi="Times New Roman"/>
          <w:bCs/>
          <w:sz w:val="20"/>
          <w:szCs w:val="20"/>
        </w:rPr>
        <w:t>Legimai</w:t>
      </w:r>
      <w:proofErr w:type="spellEnd"/>
      <w:r>
        <w:rPr>
          <w:rFonts w:ascii="Times New Roman" w:hAnsi="Times New Roman"/>
          <w:bCs/>
          <w:sz w:val="20"/>
          <w:szCs w:val="20"/>
        </w:rPr>
        <w:t xml:space="preserve"> et al., 2022). The implications of these trends suggest that future research will increasingly rely on data-driven approaches to uncover insights into performance dynamics, potentially leading to the development of predictive models that can inform managerial decision-making (</w:t>
      </w:r>
      <w:proofErr w:type="spellStart"/>
      <w:r>
        <w:rPr>
          <w:rFonts w:ascii="Times New Roman" w:hAnsi="Times New Roman"/>
          <w:bCs/>
          <w:sz w:val="20"/>
          <w:szCs w:val="20"/>
        </w:rPr>
        <w:t>Eijdenberg</w:t>
      </w:r>
      <w:proofErr w:type="spellEnd"/>
      <w:r>
        <w:rPr>
          <w:rFonts w:ascii="Times New Roman" w:hAnsi="Times New Roman"/>
          <w:bCs/>
          <w:sz w:val="20"/>
          <w:szCs w:val="20"/>
        </w:rPr>
        <w:t xml:space="preserve"> et al., 2017; Sousa &amp; Voss, 2008).</w:t>
      </w:r>
    </w:p>
    <w:p w14:paraId="2F6088B6" w14:textId="77777777" w:rsidR="00337658" w:rsidRDefault="00337658">
      <w:pPr>
        <w:pStyle w:val="ListParagraph"/>
        <w:spacing w:line="240" w:lineRule="auto"/>
        <w:ind w:left="0"/>
        <w:jc w:val="both"/>
        <w:rPr>
          <w:rFonts w:ascii="Times New Roman" w:hAnsi="Times New Roman"/>
          <w:bCs/>
          <w:sz w:val="20"/>
          <w:szCs w:val="20"/>
        </w:rPr>
      </w:pPr>
    </w:p>
    <w:p w14:paraId="256985B6" w14:textId="77777777" w:rsidR="00337658" w:rsidRDefault="00000000">
      <w:pPr>
        <w:pStyle w:val="ListParagraph"/>
        <w:spacing w:line="240" w:lineRule="auto"/>
        <w:ind w:left="0" w:firstLine="720"/>
        <w:jc w:val="both"/>
        <w:rPr>
          <w:rFonts w:ascii="Times New Roman" w:hAnsi="Times New Roman"/>
          <w:bCs/>
          <w:sz w:val="20"/>
          <w:szCs w:val="20"/>
        </w:rPr>
      </w:pPr>
      <w:r>
        <w:rPr>
          <w:rFonts w:ascii="Times New Roman" w:hAnsi="Times New Roman"/>
          <w:bCs/>
          <w:sz w:val="20"/>
          <w:szCs w:val="20"/>
        </w:rPr>
        <w:t xml:space="preserve">In summary, previous studies on business performance have yielded valuable insights, yet they are not without limitations. Many studies have relied heavily on quantitative measures, which may overlook qualitative aspects of </w:t>
      </w:r>
      <w:r>
        <w:rPr>
          <w:rFonts w:ascii="Times New Roman" w:hAnsi="Times New Roman"/>
          <w:bCs/>
          <w:sz w:val="20"/>
          <w:szCs w:val="20"/>
        </w:rPr>
        <w:lastRenderedPageBreak/>
        <w:t>performance such as employee satisfaction and organizational culture (</w:t>
      </w:r>
      <w:proofErr w:type="spellStart"/>
      <w:r>
        <w:rPr>
          <w:rFonts w:ascii="Times New Roman" w:hAnsi="Times New Roman"/>
          <w:bCs/>
          <w:sz w:val="20"/>
          <w:szCs w:val="20"/>
        </w:rPr>
        <w:t>Garengo</w:t>
      </w:r>
      <w:proofErr w:type="spellEnd"/>
      <w:r>
        <w:rPr>
          <w:rFonts w:ascii="Times New Roman" w:hAnsi="Times New Roman"/>
          <w:bCs/>
          <w:sz w:val="20"/>
          <w:szCs w:val="20"/>
        </w:rPr>
        <w:t xml:space="preserve"> et al., 2005; Leitch et al., 2009). Furthermore, while some research has explored the impact of specific factors like innovation and training on performance, gaps remain regarding the interplay between these factors and their collective influence on overall performance outcomes (Sari et al., 2022; Amram, 2023). Future research should aim to address these gaps by adopting more integrative approaches that consider both quantitative and qualitative dimensions of business performance.</w:t>
      </w:r>
    </w:p>
    <w:p w14:paraId="5C3B578E" w14:textId="77777777" w:rsidR="00337658" w:rsidRDefault="00000000">
      <w:pPr>
        <w:pStyle w:val="Heading2"/>
        <w:ind w:left="0" w:firstLine="720"/>
        <w:rPr>
          <w:rFonts w:ascii="Times New Roman" w:hAnsi="Times New Roman"/>
          <w:bCs w:val="0"/>
          <w:i w:val="0"/>
          <w:iCs w:val="0"/>
          <w:sz w:val="24"/>
          <w:szCs w:val="24"/>
          <w:lang w:val="en-MY"/>
        </w:rPr>
      </w:pPr>
      <w:r>
        <w:rPr>
          <w:rFonts w:ascii="Times New Roman" w:hAnsi="Times New Roman"/>
          <w:i w:val="0"/>
          <w:iCs w:val="0"/>
          <w:sz w:val="24"/>
          <w:szCs w:val="24"/>
          <w:lang w:val="en-MY"/>
        </w:rPr>
        <w:t>2.2 ENTREPRENEURIAL MARKETING</w:t>
      </w:r>
    </w:p>
    <w:p w14:paraId="6B9AC484" w14:textId="77777777" w:rsidR="00337658" w:rsidRDefault="00000000">
      <w:pPr>
        <w:pStyle w:val="ListParagraph"/>
        <w:spacing w:line="240" w:lineRule="auto"/>
        <w:ind w:left="0" w:firstLine="720"/>
        <w:jc w:val="both"/>
        <w:rPr>
          <w:rFonts w:ascii="Times New Roman" w:hAnsi="Times New Roman"/>
          <w:bCs/>
          <w:sz w:val="20"/>
          <w:szCs w:val="20"/>
          <w:lang w:val="en-MY"/>
        </w:rPr>
      </w:pPr>
      <w:r>
        <w:rPr>
          <w:rFonts w:ascii="Times New Roman" w:hAnsi="Times New Roman"/>
          <w:bCs/>
          <w:sz w:val="20"/>
          <w:szCs w:val="20"/>
          <w:lang w:val="en-MY"/>
        </w:rPr>
        <w:t xml:space="preserve">The historical development of research in entrepreneurial marketing has seen significant milestones and contributions that have shaped the field. Initially, the intersection of marketing and entrepreneurship was recognized as critical for small and medium-sized enterprises (SMEs), where marketing practices were often informal and reliant on the entrepreneur's personal skills (Stokes, 2000). Over the years, scholars have increasingly emphasized the need for a theoretical framework that integrates marketing and entrepreneurship, as evidenced by Lam and Harker's longitudinal study, which highlighted how marketing practices evolve through different stages of a business's life cycle (Lam &amp; Harker, 2013). Recent theoretical frameworks have focused on entrepreneurial marketing processes (EMPs) and their relationship to competitive advantage, with studies illustrating how these processes can enhance firm performance (Miles &amp; </w:t>
      </w:r>
      <w:proofErr w:type="spellStart"/>
      <w:r>
        <w:rPr>
          <w:rFonts w:ascii="Times New Roman" w:hAnsi="Times New Roman"/>
          <w:bCs/>
          <w:sz w:val="20"/>
          <w:szCs w:val="20"/>
          <w:lang w:val="en-MY"/>
        </w:rPr>
        <w:t>Darroch</w:t>
      </w:r>
      <w:proofErr w:type="spellEnd"/>
      <w:r>
        <w:rPr>
          <w:rFonts w:ascii="Times New Roman" w:hAnsi="Times New Roman"/>
          <w:bCs/>
          <w:sz w:val="20"/>
          <w:szCs w:val="20"/>
          <w:lang w:val="en-MY"/>
        </w:rPr>
        <w:t xml:space="preserve">, 2006). Methodologically, research has evolved to include qualitative case studies and mixed-method approaches, allowing for a richer understanding of entrepreneurial marketing dynamics (Amjad et al., 2020; </w:t>
      </w:r>
      <w:proofErr w:type="spellStart"/>
      <w:r>
        <w:rPr>
          <w:rFonts w:ascii="Times New Roman" w:hAnsi="Times New Roman"/>
          <w:bCs/>
          <w:sz w:val="20"/>
          <w:szCs w:val="20"/>
          <w:lang w:val="en-MY"/>
        </w:rPr>
        <w:t>Kilenthong</w:t>
      </w:r>
      <w:proofErr w:type="spellEnd"/>
      <w:r>
        <w:rPr>
          <w:rFonts w:ascii="Times New Roman" w:hAnsi="Times New Roman"/>
          <w:bCs/>
          <w:sz w:val="20"/>
          <w:szCs w:val="20"/>
          <w:lang w:val="en-MY"/>
        </w:rPr>
        <w:t xml:space="preserve"> et al., 2016).</w:t>
      </w:r>
    </w:p>
    <w:p w14:paraId="2B71E54E" w14:textId="77777777" w:rsidR="00337658" w:rsidRDefault="00337658">
      <w:pPr>
        <w:pStyle w:val="ListParagraph"/>
        <w:spacing w:line="240" w:lineRule="auto"/>
        <w:ind w:left="0"/>
        <w:jc w:val="both"/>
        <w:rPr>
          <w:rFonts w:ascii="Times New Roman" w:hAnsi="Times New Roman"/>
          <w:bCs/>
          <w:sz w:val="20"/>
          <w:szCs w:val="20"/>
          <w:lang w:val="en-MY"/>
        </w:rPr>
      </w:pPr>
    </w:p>
    <w:p w14:paraId="4B76A3CC" w14:textId="77777777" w:rsidR="00337658" w:rsidRDefault="00000000">
      <w:pPr>
        <w:pStyle w:val="ListParagraph"/>
        <w:spacing w:line="240" w:lineRule="auto"/>
        <w:ind w:left="0" w:firstLine="720"/>
        <w:jc w:val="both"/>
        <w:rPr>
          <w:rFonts w:ascii="Times New Roman" w:hAnsi="Times New Roman"/>
          <w:bCs/>
          <w:sz w:val="20"/>
          <w:szCs w:val="20"/>
          <w:lang w:val="en-MY"/>
        </w:rPr>
      </w:pPr>
      <w:r>
        <w:rPr>
          <w:rFonts w:ascii="Times New Roman" w:hAnsi="Times New Roman"/>
          <w:bCs/>
          <w:sz w:val="20"/>
          <w:szCs w:val="20"/>
          <w:lang w:val="en-MY"/>
        </w:rPr>
        <w:t xml:space="preserve">Various definitions of entrepreneurial marketing have emerged from the literature, reflecting the complexity of the concept. For instance, </w:t>
      </w:r>
      <w:proofErr w:type="spellStart"/>
      <w:r>
        <w:rPr>
          <w:rFonts w:ascii="Times New Roman" w:hAnsi="Times New Roman"/>
          <w:bCs/>
          <w:sz w:val="20"/>
          <w:szCs w:val="20"/>
          <w:lang w:val="en-MY"/>
        </w:rPr>
        <w:t>Fillis</w:t>
      </w:r>
      <w:proofErr w:type="spellEnd"/>
      <w:r>
        <w:rPr>
          <w:rFonts w:ascii="Times New Roman" w:hAnsi="Times New Roman"/>
          <w:bCs/>
          <w:sz w:val="20"/>
          <w:szCs w:val="20"/>
          <w:lang w:val="en-MY"/>
        </w:rPr>
        <w:t xml:space="preserve"> describes entrepreneurial marketing as an artistic approach that aligns with the </w:t>
      </w:r>
      <w:proofErr w:type="spellStart"/>
      <w:r>
        <w:rPr>
          <w:rFonts w:ascii="Times New Roman" w:hAnsi="Times New Roman"/>
          <w:bCs/>
          <w:sz w:val="20"/>
          <w:szCs w:val="20"/>
          <w:lang w:val="en-MY"/>
        </w:rPr>
        <w:t>behaviors</w:t>
      </w:r>
      <w:proofErr w:type="spellEnd"/>
      <w:r>
        <w:rPr>
          <w:rFonts w:ascii="Times New Roman" w:hAnsi="Times New Roman"/>
          <w:bCs/>
          <w:sz w:val="20"/>
          <w:szCs w:val="20"/>
          <w:lang w:val="en-MY"/>
        </w:rPr>
        <w:t xml:space="preserve"> of owner-managers in small firms (</w:t>
      </w:r>
      <w:proofErr w:type="spellStart"/>
      <w:r>
        <w:rPr>
          <w:rFonts w:ascii="Times New Roman" w:hAnsi="Times New Roman"/>
          <w:bCs/>
          <w:sz w:val="20"/>
          <w:szCs w:val="20"/>
          <w:lang w:val="en-MY"/>
        </w:rPr>
        <w:t>Fillis</w:t>
      </w:r>
      <w:proofErr w:type="spellEnd"/>
      <w:r>
        <w:rPr>
          <w:rFonts w:ascii="Times New Roman" w:hAnsi="Times New Roman"/>
          <w:bCs/>
          <w:sz w:val="20"/>
          <w:szCs w:val="20"/>
          <w:lang w:val="en-MY"/>
        </w:rPr>
        <w:t xml:space="preserve">, 2010). Similarly, </w:t>
      </w:r>
      <w:proofErr w:type="spellStart"/>
      <w:r>
        <w:rPr>
          <w:rFonts w:ascii="Times New Roman" w:hAnsi="Times New Roman"/>
          <w:bCs/>
          <w:sz w:val="20"/>
          <w:szCs w:val="20"/>
          <w:lang w:val="en-MY"/>
        </w:rPr>
        <w:t>Osuagwu</w:t>
      </w:r>
      <w:proofErr w:type="spellEnd"/>
      <w:r>
        <w:rPr>
          <w:rFonts w:ascii="Times New Roman" w:hAnsi="Times New Roman"/>
          <w:bCs/>
          <w:sz w:val="20"/>
          <w:szCs w:val="20"/>
          <w:lang w:val="en-MY"/>
        </w:rPr>
        <w:t xml:space="preserve"> emphasizes the innovative and creative aspects of entrepreneurial marketing, which involve refining ideas and services to meet market needs (</w:t>
      </w:r>
      <w:proofErr w:type="spellStart"/>
      <w:r>
        <w:rPr>
          <w:rFonts w:ascii="Times New Roman" w:hAnsi="Times New Roman"/>
          <w:bCs/>
          <w:sz w:val="20"/>
          <w:szCs w:val="20"/>
          <w:lang w:val="en-MY"/>
        </w:rPr>
        <w:t>Osuagwu</w:t>
      </w:r>
      <w:proofErr w:type="spellEnd"/>
      <w:r>
        <w:rPr>
          <w:rFonts w:ascii="Times New Roman" w:hAnsi="Times New Roman"/>
          <w:bCs/>
          <w:sz w:val="20"/>
          <w:szCs w:val="20"/>
          <w:lang w:val="en-MY"/>
        </w:rPr>
        <w:t>, 2022). A synthesis of these definitions reveals common themes, such as the emphasis on innovation, opportunity recognition, and the integration of marketing with entrepreneurial activities (Ferreira et al., 2019). These definitions collectively underscore the importance of adaptability and creativity in marketing practices, particularly within the context of SMEs, where resources are often limited (Stokes, 2000; "When marketing is everyone’s business", 2015).</w:t>
      </w:r>
    </w:p>
    <w:p w14:paraId="2176A75F" w14:textId="77777777" w:rsidR="00337658" w:rsidRDefault="00337658">
      <w:pPr>
        <w:pStyle w:val="ListParagraph"/>
        <w:spacing w:line="240" w:lineRule="auto"/>
        <w:ind w:left="0"/>
        <w:jc w:val="both"/>
        <w:rPr>
          <w:rFonts w:ascii="Times New Roman" w:hAnsi="Times New Roman"/>
          <w:bCs/>
          <w:sz w:val="20"/>
          <w:szCs w:val="20"/>
          <w:lang w:val="en-MY"/>
        </w:rPr>
      </w:pPr>
    </w:p>
    <w:p w14:paraId="5FFFAE51" w14:textId="77777777" w:rsidR="00337658" w:rsidRDefault="00000000">
      <w:pPr>
        <w:pStyle w:val="ListParagraph"/>
        <w:spacing w:line="240" w:lineRule="auto"/>
        <w:ind w:left="0" w:firstLine="720"/>
        <w:jc w:val="both"/>
        <w:rPr>
          <w:rFonts w:ascii="Times New Roman" w:hAnsi="Times New Roman"/>
          <w:bCs/>
          <w:sz w:val="20"/>
          <w:szCs w:val="20"/>
          <w:lang w:val="en-MY"/>
        </w:rPr>
      </w:pPr>
      <w:r>
        <w:rPr>
          <w:rFonts w:ascii="Times New Roman" w:hAnsi="Times New Roman"/>
          <w:bCs/>
          <w:sz w:val="20"/>
          <w:szCs w:val="20"/>
          <w:lang w:val="en-MY"/>
        </w:rPr>
        <w:t>Recent trends in entrepreneurial marketing research have focused on the constructs and theoretical models that explain its dynamics. For instance, the entrepreneurial marketing mix has been proposed as a framework that combines traditional marketing elements with entrepreneurial strategies to enhance firm performance (Martin, 2009). Additionally, the role of entrepreneurial orientation (EO) and market orientation (MO) has been extensively studied, with findings indicating that these orientations significantly impact business performance (</w:t>
      </w:r>
      <w:proofErr w:type="spellStart"/>
      <w:r>
        <w:rPr>
          <w:rFonts w:ascii="Times New Roman" w:hAnsi="Times New Roman"/>
          <w:bCs/>
          <w:sz w:val="20"/>
          <w:szCs w:val="20"/>
          <w:lang w:val="en-MY"/>
        </w:rPr>
        <w:t>Matsuno</w:t>
      </w:r>
      <w:proofErr w:type="spellEnd"/>
      <w:r>
        <w:rPr>
          <w:rFonts w:ascii="Times New Roman" w:hAnsi="Times New Roman"/>
          <w:bCs/>
          <w:sz w:val="20"/>
          <w:szCs w:val="20"/>
          <w:lang w:val="en-MY"/>
        </w:rPr>
        <w:t xml:space="preserve"> et al., 2002; </w:t>
      </w:r>
      <w:proofErr w:type="spellStart"/>
      <w:r>
        <w:rPr>
          <w:rFonts w:ascii="Times New Roman" w:hAnsi="Times New Roman"/>
          <w:bCs/>
          <w:sz w:val="20"/>
          <w:szCs w:val="20"/>
          <w:lang w:val="en-MY"/>
        </w:rPr>
        <w:t>Maaodhah</w:t>
      </w:r>
      <w:proofErr w:type="spellEnd"/>
      <w:r>
        <w:rPr>
          <w:rFonts w:ascii="Times New Roman" w:hAnsi="Times New Roman"/>
          <w:bCs/>
          <w:sz w:val="20"/>
          <w:szCs w:val="20"/>
          <w:lang w:val="en-MY"/>
        </w:rPr>
        <w:t xml:space="preserve"> et al., 2021). The integration of these constructs into a cohesive model has provided a deeper understanding of how entrepreneurial marketing can drive innovation and competitive advantage in various contexts (</w:t>
      </w:r>
      <w:proofErr w:type="spellStart"/>
      <w:r>
        <w:rPr>
          <w:rFonts w:ascii="Times New Roman" w:hAnsi="Times New Roman"/>
          <w:bCs/>
          <w:sz w:val="20"/>
          <w:szCs w:val="20"/>
          <w:lang w:val="en-MY"/>
        </w:rPr>
        <w:t>Rahmidani</w:t>
      </w:r>
      <w:proofErr w:type="spellEnd"/>
      <w:r>
        <w:rPr>
          <w:rFonts w:ascii="Times New Roman" w:hAnsi="Times New Roman"/>
          <w:bCs/>
          <w:sz w:val="20"/>
          <w:szCs w:val="20"/>
          <w:lang w:val="en-MY"/>
        </w:rPr>
        <w:t xml:space="preserve">, 2023; </w:t>
      </w:r>
      <w:proofErr w:type="spellStart"/>
      <w:r>
        <w:rPr>
          <w:rFonts w:ascii="Times New Roman" w:hAnsi="Times New Roman"/>
          <w:bCs/>
          <w:sz w:val="20"/>
          <w:szCs w:val="20"/>
          <w:lang w:val="en-MY"/>
        </w:rPr>
        <w:t>Kilenthong</w:t>
      </w:r>
      <w:proofErr w:type="spellEnd"/>
      <w:r>
        <w:rPr>
          <w:rFonts w:ascii="Times New Roman" w:hAnsi="Times New Roman"/>
          <w:bCs/>
          <w:sz w:val="20"/>
          <w:szCs w:val="20"/>
          <w:lang w:val="en-MY"/>
        </w:rPr>
        <w:t xml:space="preserve"> et al., 2016).</w:t>
      </w:r>
    </w:p>
    <w:p w14:paraId="6ECF4C37" w14:textId="77777777" w:rsidR="00337658" w:rsidRDefault="00337658">
      <w:pPr>
        <w:pStyle w:val="ListParagraph"/>
        <w:spacing w:line="240" w:lineRule="auto"/>
        <w:ind w:left="0"/>
        <w:jc w:val="both"/>
        <w:rPr>
          <w:rFonts w:ascii="Times New Roman" w:hAnsi="Times New Roman"/>
          <w:bCs/>
          <w:sz w:val="20"/>
          <w:szCs w:val="20"/>
          <w:lang w:val="en-MY"/>
        </w:rPr>
      </w:pPr>
    </w:p>
    <w:p w14:paraId="21ABBE50" w14:textId="77777777" w:rsidR="00337658" w:rsidRDefault="00000000">
      <w:pPr>
        <w:pStyle w:val="ListParagraph"/>
        <w:spacing w:line="240" w:lineRule="auto"/>
        <w:ind w:left="0" w:firstLine="720"/>
        <w:jc w:val="both"/>
        <w:rPr>
          <w:rFonts w:ascii="Times New Roman" w:hAnsi="Times New Roman"/>
          <w:bCs/>
          <w:sz w:val="20"/>
          <w:szCs w:val="20"/>
          <w:lang w:val="en-MY"/>
        </w:rPr>
      </w:pPr>
      <w:r>
        <w:rPr>
          <w:rFonts w:ascii="Times New Roman" w:hAnsi="Times New Roman"/>
          <w:bCs/>
          <w:sz w:val="20"/>
          <w:szCs w:val="20"/>
          <w:lang w:val="en-MY"/>
        </w:rPr>
        <w:t>Several factors contribute to the effectiveness of entrepreneurial marketing, including the entrepreneur's mindset, organizational culture, and external market conditions. Research has shown that an entrepreneurial orientation fosters a proactive approach to marketing, enabling firms to leverage opportunities and navigate challenges effectively (</w:t>
      </w:r>
      <w:proofErr w:type="spellStart"/>
      <w:r>
        <w:rPr>
          <w:rFonts w:ascii="Times New Roman" w:hAnsi="Times New Roman"/>
          <w:bCs/>
          <w:sz w:val="20"/>
          <w:szCs w:val="20"/>
          <w:lang w:val="en-MY"/>
        </w:rPr>
        <w:t>Jalilvand</w:t>
      </w:r>
      <w:proofErr w:type="spellEnd"/>
      <w:r>
        <w:rPr>
          <w:rFonts w:ascii="Times New Roman" w:hAnsi="Times New Roman"/>
          <w:bCs/>
          <w:sz w:val="20"/>
          <w:szCs w:val="20"/>
          <w:lang w:val="en-MY"/>
        </w:rPr>
        <w:t xml:space="preserve"> et al., 2017; </w:t>
      </w:r>
      <w:proofErr w:type="spellStart"/>
      <w:r>
        <w:rPr>
          <w:rFonts w:ascii="Times New Roman" w:hAnsi="Times New Roman"/>
          <w:bCs/>
          <w:sz w:val="20"/>
          <w:szCs w:val="20"/>
          <w:lang w:val="en-MY"/>
        </w:rPr>
        <w:t>Rizvandi</w:t>
      </w:r>
      <w:proofErr w:type="spellEnd"/>
      <w:r>
        <w:rPr>
          <w:rFonts w:ascii="Times New Roman" w:hAnsi="Times New Roman"/>
          <w:bCs/>
          <w:sz w:val="20"/>
          <w:szCs w:val="20"/>
          <w:lang w:val="en-MY"/>
        </w:rPr>
        <w:t xml:space="preserve"> &amp; </w:t>
      </w:r>
      <w:proofErr w:type="spellStart"/>
      <w:r>
        <w:rPr>
          <w:rFonts w:ascii="Times New Roman" w:hAnsi="Times New Roman"/>
          <w:bCs/>
          <w:sz w:val="20"/>
          <w:szCs w:val="20"/>
          <w:lang w:val="en-MY"/>
        </w:rPr>
        <w:t>Tojari</w:t>
      </w:r>
      <w:proofErr w:type="spellEnd"/>
      <w:r>
        <w:rPr>
          <w:rFonts w:ascii="Times New Roman" w:hAnsi="Times New Roman"/>
          <w:bCs/>
          <w:sz w:val="20"/>
          <w:szCs w:val="20"/>
          <w:lang w:val="en-MY"/>
        </w:rPr>
        <w:t>, 2019). Furthermore, internal marketing practices have been identified as crucial for promoting entrepreneurial activities within organizations, particularly in family businesses (</w:t>
      </w:r>
      <w:proofErr w:type="spellStart"/>
      <w:r>
        <w:rPr>
          <w:rFonts w:ascii="Times New Roman" w:hAnsi="Times New Roman"/>
          <w:bCs/>
          <w:sz w:val="20"/>
          <w:szCs w:val="20"/>
          <w:lang w:val="en-MY"/>
        </w:rPr>
        <w:t>Jalilvand</w:t>
      </w:r>
      <w:proofErr w:type="spellEnd"/>
      <w:r>
        <w:rPr>
          <w:rFonts w:ascii="Times New Roman" w:hAnsi="Times New Roman"/>
          <w:bCs/>
          <w:sz w:val="20"/>
          <w:szCs w:val="20"/>
          <w:lang w:val="en-MY"/>
        </w:rPr>
        <w:t xml:space="preserve"> et al., 2017). The level of contribution to entrepreneurial marketing is often contingent upon the alignment of these factors, which can enhance the overall marketing effectiveness and business performance of SMEs (</w:t>
      </w:r>
      <w:proofErr w:type="spellStart"/>
      <w:r>
        <w:rPr>
          <w:rFonts w:ascii="Times New Roman" w:hAnsi="Times New Roman"/>
          <w:bCs/>
          <w:sz w:val="20"/>
          <w:szCs w:val="20"/>
          <w:lang w:val="en-MY"/>
        </w:rPr>
        <w:t>Maaodhah</w:t>
      </w:r>
      <w:proofErr w:type="spellEnd"/>
      <w:r>
        <w:rPr>
          <w:rFonts w:ascii="Times New Roman" w:hAnsi="Times New Roman"/>
          <w:bCs/>
          <w:sz w:val="20"/>
          <w:szCs w:val="20"/>
          <w:lang w:val="en-MY"/>
        </w:rPr>
        <w:t xml:space="preserve"> et al., 2021; </w:t>
      </w:r>
      <w:proofErr w:type="spellStart"/>
      <w:r>
        <w:rPr>
          <w:rFonts w:ascii="Times New Roman" w:hAnsi="Times New Roman"/>
          <w:bCs/>
          <w:sz w:val="20"/>
          <w:szCs w:val="20"/>
          <w:lang w:val="en-MY"/>
        </w:rPr>
        <w:t>Rahmidani</w:t>
      </w:r>
      <w:proofErr w:type="spellEnd"/>
      <w:r>
        <w:rPr>
          <w:rFonts w:ascii="Times New Roman" w:hAnsi="Times New Roman"/>
          <w:bCs/>
          <w:sz w:val="20"/>
          <w:szCs w:val="20"/>
          <w:lang w:val="en-MY"/>
        </w:rPr>
        <w:t>, 2023).</w:t>
      </w:r>
    </w:p>
    <w:p w14:paraId="54B0BEEE" w14:textId="77777777" w:rsidR="00337658" w:rsidRDefault="00337658">
      <w:pPr>
        <w:pStyle w:val="ListParagraph"/>
        <w:spacing w:line="240" w:lineRule="auto"/>
        <w:ind w:left="0"/>
        <w:jc w:val="both"/>
        <w:rPr>
          <w:rFonts w:ascii="Times New Roman" w:hAnsi="Times New Roman"/>
          <w:bCs/>
          <w:sz w:val="20"/>
          <w:szCs w:val="20"/>
          <w:lang w:val="en-MY"/>
        </w:rPr>
      </w:pPr>
    </w:p>
    <w:p w14:paraId="1B998F53" w14:textId="77777777" w:rsidR="00337658" w:rsidRDefault="00000000">
      <w:pPr>
        <w:pStyle w:val="ListParagraph"/>
        <w:spacing w:line="240" w:lineRule="auto"/>
        <w:ind w:left="0" w:firstLine="720"/>
        <w:jc w:val="both"/>
        <w:rPr>
          <w:rFonts w:ascii="Times New Roman" w:hAnsi="Times New Roman"/>
          <w:bCs/>
          <w:sz w:val="20"/>
          <w:szCs w:val="20"/>
          <w:lang w:val="en-MY"/>
        </w:rPr>
      </w:pPr>
      <w:r>
        <w:rPr>
          <w:rFonts w:ascii="Times New Roman" w:hAnsi="Times New Roman"/>
          <w:bCs/>
          <w:sz w:val="20"/>
          <w:szCs w:val="20"/>
          <w:lang w:val="en-MY"/>
        </w:rPr>
        <w:t xml:space="preserve">Recent trends in research methods within entrepreneurial marketing have shifted towards qualitative and mixed-method approaches, allowing for a more nuanced understanding of the phenomena. This shift has implications for future research, as it encourages the exploration of context-specific factors and the lived experiences of entrepreneurs (Maritz et al., 2010; Amjad et al., 2020). The use of case studies and longitudinal research designs can provide richer insights into the dynamics of entrepreneurial marketing, particularly in rapidly changing environments (Lam &amp; Harker, 2013; </w:t>
      </w:r>
      <w:proofErr w:type="spellStart"/>
      <w:r>
        <w:rPr>
          <w:rFonts w:ascii="Times New Roman" w:hAnsi="Times New Roman"/>
          <w:bCs/>
          <w:sz w:val="20"/>
          <w:szCs w:val="20"/>
          <w:lang w:val="en-MY"/>
        </w:rPr>
        <w:t>Kilenthong</w:t>
      </w:r>
      <w:proofErr w:type="spellEnd"/>
      <w:r>
        <w:rPr>
          <w:rFonts w:ascii="Times New Roman" w:hAnsi="Times New Roman"/>
          <w:bCs/>
          <w:sz w:val="20"/>
          <w:szCs w:val="20"/>
          <w:lang w:val="en-MY"/>
        </w:rPr>
        <w:t xml:space="preserve"> et al., 2016).</w:t>
      </w:r>
    </w:p>
    <w:p w14:paraId="6D1C14FA" w14:textId="77777777" w:rsidR="00337658" w:rsidRDefault="00337658">
      <w:pPr>
        <w:pStyle w:val="ListParagraph"/>
        <w:spacing w:line="240" w:lineRule="auto"/>
        <w:ind w:left="0"/>
        <w:jc w:val="both"/>
        <w:rPr>
          <w:rFonts w:ascii="Times New Roman" w:hAnsi="Times New Roman"/>
          <w:bCs/>
          <w:sz w:val="20"/>
          <w:szCs w:val="20"/>
          <w:lang w:val="en-MY"/>
        </w:rPr>
      </w:pPr>
    </w:p>
    <w:p w14:paraId="695DB301" w14:textId="77777777" w:rsidR="00337658" w:rsidRDefault="00000000">
      <w:pPr>
        <w:pStyle w:val="ListParagraph"/>
        <w:spacing w:line="240" w:lineRule="auto"/>
        <w:ind w:left="0" w:firstLine="720"/>
        <w:jc w:val="both"/>
        <w:rPr>
          <w:rFonts w:ascii="Times New Roman" w:hAnsi="Times New Roman"/>
          <w:bCs/>
          <w:sz w:val="20"/>
          <w:szCs w:val="20"/>
          <w:lang w:val="en-MY"/>
        </w:rPr>
      </w:pPr>
      <w:r>
        <w:rPr>
          <w:rFonts w:ascii="Times New Roman" w:hAnsi="Times New Roman"/>
          <w:bCs/>
          <w:sz w:val="20"/>
          <w:szCs w:val="20"/>
          <w:lang w:val="en-MY"/>
        </w:rPr>
        <w:lastRenderedPageBreak/>
        <w:t xml:space="preserve">In summarizing the main findings of previous studies, it is evident that while there has been significant progress in understanding entrepreneurial marketing, limitations remain. Many studies have focused predominantly on established firms, leaving a gap in research concerning startups and their unique challenges (Amjad et al., 2020; </w:t>
      </w:r>
      <w:proofErr w:type="spellStart"/>
      <w:r>
        <w:rPr>
          <w:rFonts w:ascii="Times New Roman" w:hAnsi="Times New Roman"/>
          <w:bCs/>
          <w:sz w:val="20"/>
          <w:szCs w:val="20"/>
          <w:lang w:val="en-MY"/>
        </w:rPr>
        <w:t>Rahmidani</w:t>
      </w:r>
      <w:proofErr w:type="spellEnd"/>
      <w:r>
        <w:rPr>
          <w:rFonts w:ascii="Times New Roman" w:hAnsi="Times New Roman"/>
          <w:bCs/>
          <w:sz w:val="20"/>
          <w:szCs w:val="20"/>
          <w:lang w:val="en-MY"/>
        </w:rPr>
        <w:t>, 2023). Additionally, while methodologies have diversified, there is still a need for more comprehensive frameworks that integrate various dimensions of entrepreneurial marketing (</w:t>
      </w:r>
      <w:proofErr w:type="spellStart"/>
      <w:r>
        <w:rPr>
          <w:rFonts w:ascii="Times New Roman" w:hAnsi="Times New Roman"/>
          <w:bCs/>
          <w:sz w:val="20"/>
          <w:szCs w:val="20"/>
          <w:lang w:val="en-MY"/>
        </w:rPr>
        <w:t>Osuagwu</w:t>
      </w:r>
      <w:proofErr w:type="spellEnd"/>
      <w:r>
        <w:rPr>
          <w:rFonts w:ascii="Times New Roman" w:hAnsi="Times New Roman"/>
          <w:bCs/>
          <w:sz w:val="20"/>
          <w:szCs w:val="20"/>
          <w:lang w:val="en-MY"/>
        </w:rPr>
        <w:t>, 2022; Maritz et al., 2010). Future research should aim to address these gaps by exploring the interplay between entrepreneurial marketing and emerging market trends, as well as the impact of digital transformation on marketing practices in SMEs (</w:t>
      </w:r>
      <w:proofErr w:type="spellStart"/>
      <w:r>
        <w:rPr>
          <w:rFonts w:ascii="Times New Roman" w:hAnsi="Times New Roman"/>
          <w:bCs/>
          <w:sz w:val="20"/>
          <w:szCs w:val="20"/>
          <w:lang w:val="en-MY"/>
        </w:rPr>
        <w:t>Rahmidani</w:t>
      </w:r>
      <w:proofErr w:type="spellEnd"/>
      <w:r>
        <w:rPr>
          <w:rFonts w:ascii="Times New Roman" w:hAnsi="Times New Roman"/>
          <w:bCs/>
          <w:sz w:val="20"/>
          <w:szCs w:val="20"/>
          <w:lang w:val="en-MY"/>
        </w:rPr>
        <w:t xml:space="preserve">, 2023; </w:t>
      </w:r>
      <w:proofErr w:type="spellStart"/>
      <w:r>
        <w:rPr>
          <w:rFonts w:ascii="Times New Roman" w:hAnsi="Times New Roman"/>
          <w:bCs/>
          <w:sz w:val="20"/>
          <w:szCs w:val="20"/>
          <w:lang w:val="en-MY"/>
        </w:rPr>
        <w:t>Matsuno</w:t>
      </w:r>
      <w:proofErr w:type="spellEnd"/>
      <w:r>
        <w:rPr>
          <w:rFonts w:ascii="Times New Roman" w:hAnsi="Times New Roman"/>
          <w:bCs/>
          <w:sz w:val="20"/>
          <w:szCs w:val="20"/>
          <w:lang w:val="en-MY"/>
        </w:rPr>
        <w:t xml:space="preserve"> et al., 2002).</w:t>
      </w:r>
    </w:p>
    <w:p w14:paraId="4AA914B0" w14:textId="77777777" w:rsidR="00337658" w:rsidRDefault="00000000">
      <w:pPr>
        <w:pStyle w:val="Heading1"/>
        <w:numPr>
          <w:ilvl w:val="0"/>
          <w:numId w:val="0"/>
        </w:numPr>
        <w:rPr>
          <w:szCs w:val="24"/>
        </w:rPr>
      </w:pPr>
      <w:r>
        <w:rPr>
          <w:lang w:val="en-MY"/>
        </w:rPr>
        <w:t xml:space="preserve">3.0 </w:t>
      </w:r>
      <w:r>
        <w:t>METHODOLOGY</w:t>
      </w:r>
    </w:p>
    <w:p w14:paraId="538B9048" w14:textId="77777777" w:rsidR="00337658" w:rsidRDefault="00000000">
      <w:pPr>
        <w:pStyle w:val="ListParagraph"/>
        <w:spacing w:line="240" w:lineRule="auto"/>
        <w:ind w:left="0"/>
        <w:jc w:val="both"/>
        <w:rPr>
          <w:rFonts w:ascii="Times New Roman" w:hAnsi="Times New Roman"/>
          <w:bCs/>
          <w:sz w:val="20"/>
          <w:szCs w:val="20"/>
        </w:rPr>
      </w:pPr>
      <w:r>
        <w:rPr>
          <w:rFonts w:ascii="Times New Roman" w:hAnsi="Times New Roman"/>
          <w:bCs/>
          <w:sz w:val="20"/>
          <w:szCs w:val="20"/>
        </w:rPr>
        <w:t xml:space="preserve">This study examines </w:t>
      </w:r>
      <w:r>
        <w:rPr>
          <w:rFonts w:ascii="Times New Roman" w:hAnsi="Times New Roman"/>
          <w:bCs/>
          <w:sz w:val="20"/>
          <w:szCs w:val="20"/>
          <w:lang w:val="en-MY"/>
        </w:rPr>
        <w:t xml:space="preserve">the relationship between </w:t>
      </w:r>
      <w:r>
        <w:rPr>
          <w:rFonts w:ascii="Times New Roman" w:hAnsi="Times New Roman"/>
          <w:bCs/>
          <w:sz w:val="20"/>
          <w:szCs w:val="20"/>
        </w:rPr>
        <w:t>entrepreneurial marketing</w:t>
      </w:r>
      <w:r>
        <w:rPr>
          <w:rFonts w:ascii="Times New Roman" w:hAnsi="Times New Roman"/>
          <w:bCs/>
          <w:sz w:val="20"/>
          <w:szCs w:val="20"/>
          <w:lang w:val="en-MY"/>
        </w:rPr>
        <w:t xml:space="preserve"> and business</w:t>
      </w:r>
      <w:r>
        <w:rPr>
          <w:rFonts w:ascii="Times New Roman" w:hAnsi="Times New Roman"/>
          <w:bCs/>
          <w:sz w:val="20"/>
          <w:szCs w:val="20"/>
        </w:rPr>
        <w:t xml:space="preserve"> performance using a quantitative research </w:t>
      </w:r>
      <w:r>
        <w:rPr>
          <w:rFonts w:ascii="Times New Roman" w:hAnsi="Times New Roman"/>
          <w:bCs/>
          <w:sz w:val="20"/>
          <w:szCs w:val="20"/>
          <w:lang w:val="en-MY"/>
        </w:rPr>
        <w:t>approach</w:t>
      </w:r>
      <w:r>
        <w:rPr>
          <w:rFonts w:ascii="Times New Roman" w:hAnsi="Times New Roman"/>
          <w:bCs/>
          <w:sz w:val="20"/>
          <w:szCs w:val="20"/>
        </w:rPr>
        <w:t>. Finding patterns, relationships, and trends in quantifiable data is a good use for the quantitative approach. To guarantee accessibility and ease of data collection, a structured questionnaire was created using Google Form. Using a three-point Likert scale (</w:t>
      </w:r>
      <w:r>
        <w:rPr>
          <w:rFonts w:ascii="Times New Roman" w:hAnsi="Times New Roman"/>
          <w:bCs/>
          <w:sz w:val="20"/>
          <w:szCs w:val="20"/>
          <w:lang w:val="en-MY"/>
        </w:rPr>
        <w:t>A</w:t>
      </w:r>
      <w:proofErr w:type="spellStart"/>
      <w:r>
        <w:rPr>
          <w:rFonts w:ascii="Times New Roman" w:hAnsi="Times New Roman"/>
          <w:bCs/>
          <w:sz w:val="20"/>
          <w:szCs w:val="20"/>
        </w:rPr>
        <w:t>gree</w:t>
      </w:r>
      <w:proofErr w:type="spellEnd"/>
      <w:r>
        <w:rPr>
          <w:rFonts w:ascii="Times New Roman" w:hAnsi="Times New Roman"/>
          <w:bCs/>
          <w:sz w:val="20"/>
          <w:szCs w:val="20"/>
        </w:rPr>
        <w:t xml:space="preserve">, </w:t>
      </w:r>
      <w:r>
        <w:rPr>
          <w:rFonts w:ascii="Times New Roman" w:hAnsi="Times New Roman"/>
          <w:bCs/>
          <w:sz w:val="20"/>
          <w:szCs w:val="20"/>
          <w:lang w:val="en-MY"/>
        </w:rPr>
        <w:t>N</w:t>
      </w:r>
      <w:proofErr w:type="spellStart"/>
      <w:r>
        <w:rPr>
          <w:rFonts w:ascii="Times New Roman" w:hAnsi="Times New Roman"/>
          <w:bCs/>
          <w:sz w:val="20"/>
          <w:szCs w:val="20"/>
        </w:rPr>
        <w:t>eutral</w:t>
      </w:r>
      <w:proofErr w:type="spellEnd"/>
      <w:r>
        <w:rPr>
          <w:rFonts w:ascii="Times New Roman" w:hAnsi="Times New Roman"/>
          <w:bCs/>
          <w:sz w:val="20"/>
          <w:szCs w:val="20"/>
        </w:rPr>
        <w:t xml:space="preserve">, and </w:t>
      </w:r>
      <w:r>
        <w:rPr>
          <w:rFonts w:ascii="Times New Roman" w:hAnsi="Times New Roman"/>
          <w:bCs/>
          <w:sz w:val="20"/>
          <w:szCs w:val="20"/>
          <w:lang w:val="en-MY"/>
        </w:rPr>
        <w:t>D</w:t>
      </w:r>
      <w:proofErr w:type="spellStart"/>
      <w:r>
        <w:rPr>
          <w:rFonts w:ascii="Times New Roman" w:hAnsi="Times New Roman"/>
          <w:bCs/>
          <w:sz w:val="20"/>
          <w:szCs w:val="20"/>
        </w:rPr>
        <w:t>isagree</w:t>
      </w:r>
      <w:proofErr w:type="spellEnd"/>
      <w:r>
        <w:rPr>
          <w:rFonts w:ascii="Times New Roman" w:hAnsi="Times New Roman"/>
          <w:bCs/>
          <w:sz w:val="20"/>
          <w:szCs w:val="20"/>
        </w:rPr>
        <w:t xml:space="preserve">), the survey contains statements intended to gauge respondents' opinions about entrepreneurial marketing. </w:t>
      </w:r>
    </w:p>
    <w:p w14:paraId="2C2B0D06" w14:textId="77777777" w:rsidR="00337658" w:rsidRDefault="00337658">
      <w:pPr>
        <w:pStyle w:val="ListParagraph"/>
        <w:spacing w:line="240" w:lineRule="auto"/>
        <w:ind w:left="0"/>
        <w:jc w:val="both"/>
        <w:rPr>
          <w:rFonts w:ascii="Times New Roman" w:hAnsi="Times New Roman"/>
          <w:bCs/>
          <w:sz w:val="20"/>
          <w:szCs w:val="20"/>
        </w:rPr>
      </w:pPr>
    </w:p>
    <w:p w14:paraId="0A9F641E" w14:textId="77777777" w:rsidR="00337658" w:rsidRDefault="00000000">
      <w:pPr>
        <w:spacing w:line="240" w:lineRule="auto"/>
        <w:rPr>
          <w:rFonts w:ascii="Times New Roman" w:hAnsi="Times New Roman"/>
          <w:b/>
          <w:sz w:val="24"/>
          <w:szCs w:val="24"/>
        </w:rPr>
      </w:pPr>
      <w:r>
        <w:rPr>
          <w:rFonts w:ascii="Times New Roman" w:hAnsi="Times New Roman"/>
          <w:bCs/>
          <w:sz w:val="20"/>
          <w:szCs w:val="20"/>
        </w:rPr>
        <w:t>The study's target population is Malaysian business owners and entrepreneurs, particularly those running small and medium-sized enterprises (SMEs). SMEs contribute to innovation and are essential to Malaysia's economic growth. Using a convenience sampling technique, 43 respondents in total were chosen as the sample size. This sample size is justified by its practicality given the available resources and its capacity to offer preliminary insights. The information gathered from these participants will be used to pinpoint important trends and guide future research involving bigger sample sizes.</w:t>
      </w:r>
    </w:p>
    <w:p w14:paraId="1FD08A93" w14:textId="77777777" w:rsidR="00337658" w:rsidRDefault="00337658">
      <w:pPr>
        <w:spacing w:line="240" w:lineRule="auto"/>
        <w:rPr>
          <w:rFonts w:ascii="Times New Roman" w:hAnsi="Times New Roman"/>
          <w:b/>
          <w:sz w:val="24"/>
          <w:szCs w:val="24"/>
        </w:rPr>
      </w:pPr>
    </w:p>
    <w:p w14:paraId="1E60DB4F" w14:textId="77777777" w:rsidR="00337658" w:rsidRDefault="00337658">
      <w:pPr>
        <w:spacing w:line="240" w:lineRule="auto"/>
        <w:rPr>
          <w:rFonts w:ascii="Times New Roman" w:hAnsi="Times New Roman"/>
          <w:b/>
          <w:sz w:val="24"/>
          <w:szCs w:val="24"/>
        </w:rPr>
      </w:pPr>
    </w:p>
    <w:p w14:paraId="04CA1821" w14:textId="77777777" w:rsidR="00337658" w:rsidRDefault="00337658">
      <w:pPr>
        <w:spacing w:line="240" w:lineRule="auto"/>
        <w:rPr>
          <w:rFonts w:ascii="Times New Roman" w:hAnsi="Times New Roman"/>
          <w:b/>
          <w:sz w:val="24"/>
          <w:szCs w:val="24"/>
        </w:rPr>
      </w:pPr>
    </w:p>
    <w:p w14:paraId="580C66D4" w14:textId="77777777" w:rsidR="00337658" w:rsidRDefault="00337658">
      <w:pPr>
        <w:spacing w:line="240" w:lineRule="auto"/>
        <w:rPr>
          <w:rFonts w:ascii="Times New Roman" w:hAnsi="Times New Roman"/>
          <w:b/>
          <w:sz w:val="24"/>
          <w:szCs w:val="24"/>
        </w:rPr>
      </w:pPr>
    </w:p>
    <w:p w14:paraId="6ED1BFBC" w14:textId="77777777" w:rsidR="00337658" w:rsidRDefault="00337658">
      <w:pPr>
        <w:spacing w:line="240" w:lineRule="auto"/>
        <w:rPr>
          <w:rFonts w:ascii="Times New Roman" w:hAnsi="Times New Roman"/>
          <w:b/>
          <w:sz w:val="24"/>
          <w:szCs w:val="24"/>
        </w:rPr>
      </w:pPr>
    </w:p>
    <w:p w14:paraId="7FB57EA3" w14:textId="77777777" w:rsidR="00337658" w:rsidRDefault="00337658">
      <w:pPr>
        <w:spacing w:line="240" w:lineRule="auto"/>
        <w:rPr>
          <w:rFonts w:ascii="Times New Roman" w:hAnsi="Times New Roman"/>
          <w:b/>
          <w:sz w:val="24"/>
          <w:szCs w:val="24"/>
        </w:rPr>
      </w:pPr>
    </w:p>
    <w:p w14:paraId="70C8306B" w14:textId="77777777" w:rsidR="00337658" w:rsidRDefault="00337658">
      <w:pPr>
        <w:spacing w:line="240" w:lineRule="auto"/>
        <w:rPr>
          <w:rFonts w:ascii="Times New Roman" w:hAnsi="Times New Roman"/>
          <w:b/>
          <w:sz w:val="24"/>
          <w:szCs w:val="24"/>
        </w:rPr>
      </w:pPr>
    </w:p>
    <w:p w14:paraId="4AF666CA" w14:textId="77777777" w:rsidR="00337658" w:rsidRDefault="00337658">
      <w:pPr>
        <w:spacing w:line="240" w:lineRule="auto"/>
        <w:rPr>
          <w:rFonts w:ascii="Times New Roman" w:hAnsi="Times New Roman"/>
          <w:b/>
          <w:sz w:val="24"/>
          <w:szCs w:val="24"/>
        </w:rPr>
      </w:pPr>
    </w:p>
    <w:p w14:paraId="69D23F34" w14:textId="77777777" w:rsidR="00337658" w:rsidRDefault="00337658">
      <w:pPr>
        <w:pStyle w:val="Heading1"/>
        <w:numPr>
          <w:ilvl w:val="0"/>
          <w:numId w:val="0"/>
        </w:numPr>
        <w:rPr>
          <w:lang w:val="en-MY"/>
        </w:rPr>
      </w:pPr>
    </w:p>
    <w:p w14:paraId="41CF9657" w14:textId="77777777" w:rsidR="00337658" w:rsidRDefault="00000000">
      <w:pPr>
        <w:pStyle w:val="Heading1"/>
        <w:numPr>
          <w:ilvl w:val="0"/>
          <w:numId w:val="0"/>
        </w:numPr>
      </w:pPr>
      <w:r>
        <w:rPr>
          <w:lang w:val="en-MY"/>
        </w:rPr>
        <w:br w:type="page"/>
      </w:r>
      <w:r>
        <w:rPr>
          <w:lang w:val="en-MY"/>
        </w:rPr>
        <w:lastRenderedPageBreak/>
        <w:t xml:space="preserve">4.0 </w:t>
      </w:r>
      <w:r>
        <w:t>FINDINGS AND DISCUSSION</w:t>
      </w:r>
      <w:permStart w:id="1540817391" w:edGrp="everyone"/>
    </w:p>
    <w:p w14:paraId="53C76963" w14:textId="77777777" w:rsidR="00337658" w:rsidRDefault="00000000">
      <w:pPr>
        <w:pStyle w:val="Heading1"/>
        <w:numPr>
          <w:ilvl w:val="0"/>
          <w:numId w:val="0"/>
        </w:numPr>
        <w:ind w:firstLine="720"/>
        <w:rPr>
          <w:szCs w:val="24"/>
          <w:lang w:val="en-MY"/>
        </w:rPr>
      </w:pPr>
      <w:r>
        <w:rPr>
          <w:szCs w:val="24"/>
          <w:lang w:val="en-MY"/>
        </w:rPr>
        <w:t>4.1 FINDINGS</w:t>
      </w:r>
    </w:p>
    <w:p w14:paraId="2422D661" w14:textId="77777777" w:rsidR="00337658" w:rsidRDefault="00000000">
      <w:pPr>
        <w:pStyle w:val="Heading3"/>
        <w:rPr>
          <w:rFonts w:ascii="Times New Roman" w:hAnsi="Times New Roman"/>
          <w:sz w:val="24"/>
          <w:szCs w:val="22"/>
          <w:lang w:val="en-MY"/>
        </w:rPr>
      </w:pPr>
      <w:r>
        <w:rPr>
          <w:rFonts w:ascii="Times New Roman" w:hAnsi="Times New Roman"/>
          <w:sz w:val="24"/>
          <w:szCs w:val="22"/>
          <w:lang w:val="en-MY"/>
        </w:rPr>
        <w:tab/>
      </w:r>
      <w:r>
        <w:rPr>
          <w:rFonts w:ascii="Times New Roman" w:hAnsi="Times New Roman"/>
          <w:sz w:val="24"/>
          <w:szCs w:val="22"/>
          <w:lang w:val="en-MY"/>
        </w:rPr>
        <w:tab/>
        <w:t>4.1.1 DESCRIPTIVE INFORMATION OF DEMOGRAPHIC</w:t>
      </w:r>
    </w:p>
    <w:p w14:paraId="678711CA" w14:textId="77777777" w:rsidR="00337658" w:rsidRDefault="00000000">
      <w:pPr>
        <w:spacing w:line="240" w:lineRule="auto"/>
        <w:jc w:val="center"/>
        <w:rPr>
          <w:rFonts w:ascii="Times New Roman" w:hAnsi="Times New Roman"/>
          <w:b/>
          <w:bCs/>
          <w:sz w:val="24"/>
          <w:szCs w:val="24"/>
          <w:lang w:val="en-MY"/>
        </w:rPr>
      </w:pPr>
      <w:r>
        <w:rPr>
          <w:rFonts w:ascii="Times New Roman" w:hAnsi="Times New Roman"/>
          <w:b/>
          <w:bCs/>
          <w:sz w:val="24"/>
          <w:szCs w:val="24"/>
          <w:lang w:val="en-MY"/>
        </w:rPr>
        <w:t>Table 1: Demographics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7"/>
        <w:gridCol w:w="3274"/>
        <w:gridCol w:w="3249"/>
      </w:tblGrid>
      <w:tr w:rsidR="00337658" w14:paraId="1428E7E2" w14:textId="77777777">
        <w:tc>
          <w:tcPr>
            <w:tcW w:w="10116" w:type="dxa"/>
            <w:gridSpan w:val="3"/>
            <w:tcBorders>
              <w:bottom w:val="single" w:sz="4" w:space="0" w:color="auto"/>
            </w:tcBorders>
          </w:tcPr>
          <w:p w14:paraId="43C26852"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DEMOGRAPHICS</w:t>
            </w:r>
          </w:p>
        </w:tc>
      </w:tr>
      <w:tr w:rsidR="00337658" w14:paraId="1DC07214" w14:textId="77777777">
        <w:tc>
          <w:tcPr>
            <w:tcW w:w="3372" w:type="dxa"/>
            <w:tcBorders>
              <w:top w:val="single" w:sz="4" w:space="0" w:color="auto"/>
              <w:left w:val="single" w:sz="4" w:space="0" w:color="auto"/>
              <w:bottom w:val="single" w:sz="4" w:space="0" w:color="auto"/>
              <w:right w:val="single" w:sz="4" w:space="0" w:color="auto"/>
            </w:tcBorders>
          </w:tcPr>
          <w:p w14:paraId="005497A1"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Gender</w:t>
            </w:r>
          </w:p>
        </w:tc>
        <w:tc>
          <w:tcPr>
            <w:tcW w:w="3372" w:type="dxa"/>
            <w:tcBorders>
              <w:top w:val="single" w:sz="4" w:space="0" w:color="auto"/>
              <w:left w:val="single" w:sz="4" w:space="0" w:color="auto"/>
              <w:bottom w:val="single" w:sz="4" w:space="0" w:color="auto"/>
              <w:right w:val="single" w:sz="4" w:space="0" w:color="auto"/>
            </w:tcBorders>
          </w:tcPr>
          <w:p w14:paraId="4849BCC0"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Frequency</w:t>
            </w:r>
          </w:p>
        </w:tc>
        <w:tc>
          <w:tcPr>
            <w:tcW w:w="3372" w:type="dxa"/>
            <w:tcBorders>
              <w:top w:val="single" w:sz="4" w:space="0" w:color="auto"/>
              <w:left w:val="single" w:sz="4" w:space="0" w:color="auto"/>
              <w:bottom w:val="single" w:sz="4" w:space="0" w:color="auto"/>
              <w:right w:val="single" w:sz="4" w:space="0" w:color="auto"/>
            </w:tcBorders>
          </w:tcPr>
          <w:p w14:paraId="4FDAF39B"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w:t>
            </w:r>
          </w:p>
        </w:tc>
      </w:tr>
      <w:tr w:rsidR="00337658" w14:paraId="430F5181" w14:textId="77777777">
        <w:tc>
          <w:tcPr>
            <w:tcW w:w="3372" w:type="dxa"/>
            <w:tcBorders>
              <w:top w:val="single" w:sz="4" w:space="0" w:color="auto"/>
              <w:left w:val="single" w:sz="4" w:space="0" w:color="auto"/>
              <w:bottom w:val="single" w:sz="4" w:space="0" w:color="auto"/>
              <w:right w:val="single" w:sz="4" w:space="0" w:color="auto"/>
            </w:tcBorders>
          </w:tcPr>
          <w:p w14:paraId="7AE52AE6"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Male</w:t>
            </w:r>
          </w:p>
        </w:tc>
        <w:tc>
          <w:tcPr>
            <w:tcW w:w="3372" w:type="dxa"/>
            <w:tcBorders>
              <w:top w:val="single" w:sz="4" w:space="0" w:color="auto"/>
              <w:left w:val="single" w:sz="4" w:space="0" w:color="auto"/>
              <w:bottom w:val="single" w:sz="4" w:space="0" w:color="auto"/>
              <w:right w:val="single" w:sz="4" w:space="0" w:color="auto"/>
            </w:tcBorders>
          </w:tcPr>
          <w:p w14:paraId="44ABBE41"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5</w:t>
            </w:r>
          </w:p>
        </w:tc>
        <w:tc>
          <w:tcPr>
            <w:tcW w:w="3372" w:type="dxa"/>
            <w:tcBorders>
              <w:top w:val="single" w:sz="4" w:space="0" w:color="auto"/>
              <w:left w:val="single" w:sz="4" w:space="0" w:color="auto"/>
              <w:bottom w:val="single" w:sz="4" w:space="0" w:color="auto"/>
              <w:right w:val="single" w:sz="4" w:space="0" w:color="auto"/>
            </w:tcBorders>
          </w:tcPr>
          <w:p w14:paraId="0BAE9178"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11.6</w:t>
            </w:r>
          </w:p>
        </w:tc>
      </w:tr>
      <w:tr w:rsidR="00337658" w14:paraId="2293185E" w14:textId="77777777">
        <w:tc>
          <w:tcPr>
            <w:tcW w:w="3372" w:type="dxa"/>
            <w:tcBorders>
              <w:top w:val="single" w:sz="4" w:space="0" w:color="auto"/>
              <w:left w:val="single" w:sz="4" w:space="0" w:color="auto"/>
              <w:bottom w:val="single" w:sz="4" w:space="0" w:color="auto"/>
              <w:right w:val="single" w:sz="4" w:space="0" w:color="auto"/>
            </w:tcBorders>
          </w:tcPr>
          <w:p w14:paraId="3DB6A272"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Female</w:t>
            </w:r>
          </w:p>
        </w:tc>
        <w:tc>
          <w:tcPr>
            <w:tcW w:w="3372" w:type="dxa"/>
            <w:tcBorders>
              <w:top w:val="single" w:sz="4" w:space="0" w:color="auto"/>
              <w:left w:val="single" w:sz="4" w:space="0" w:color="auto"/>
              <w:bottom w:val="single" w:sz="4" w:space="0" w:color="auto"/>
              <w:right w:val="single" w:sz="4" w:space="0" w:color="auto"/>
            </w:tcBorders>
          </w:tcPr>
          <w:p w14:paraId="2282CE6D"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38</w:t>
            </w:r>
          </w:p>
        </w:tc>
        <w:tc>
          <w:tcPr>
            <w:tcW w:w="3372" w:type="dxa"/>
            <w:tcBorders>
              <w:top w:val="single" w:sz="4" w:space="0" w:color="auto"/>
              <w:left w:val="single" w:sz="4" w:space="0" w:color="auto"/>
              <w:bottom w:val="single" w:sz="4" w:space="0" w:color="auto"/>
              <w:right w:val="single" w:sz="4" w:space="0" w:color="auto"/>
            </w:tcBorders>
          </w:tcPr>
          <w:p w14:paraId="0F35EB5D"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88.4</w:t>
            </w:r>
          </w:p>
        </w:tc>
      </w:tr>
      <w:tr w:rsidR="00337658" w14:paraId="557A589E" w14:textId="77777777">
        <w:tc>
          <w:tcPr>
            <w:tcW w:w="3372" w:type="dxa"/>
            <w:tcBorders>
              <w:top w:val="single" w:sz="4" w:space="0" w:color="auto"/>
              <w:left w:val="single" w:sz="4" w:space="0" w:color="auto"/>
              <w:bottom w:val="single" w:sz="4" w:space="0" w:color="auto"/>
              <w:right w:val="single" w:sz="4" w:space="0" w:color="auto"/>
            </w:tcBorders>
          </w:tcPr>
          <w:p w14:paraId="001A8FDD"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TOTAL</w:t>
            </w:r>
          </w:p>
        </w:tc>
        <w:tc>
          <w:tcPr>
            <w:tcW w:w="3372" w:type="dxa"/>
            <w:tcBorders>
              <w:top w:val="single" w:sz="4" w:space="0" w:color="auto"/>
              <w:left w:val="single" w:sz="4" w:space="0" w:color="auto"/>
              <w:bottom w:val="single" w:sz="4" w:space="0" w:color="auto"/>
              <w:right w:val="single" w:sz="4" w:space="0" w:color="auto"/>
            </w:tcBorders>
          </w:tcPr>
          <w:p w14:paraId="160DD03A"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43</w:t>
            </w:r>
          </w:p>
        </w:tc>
        <w:tc>
          <w:tcPr>
            <w:tcW w:w="3372" w:type="dxa"/>
            <w:tcBorders>
              <w:top w:val="single" w:sz="4" w:space="0" w:color="auto"/>
              <w:left w:val="single" w:sz="4" w:space="0" w:color="auto"/>
              <w:bottom w:val="single" w:sz="4" w:space="0" w:color="auto"/>
              <w:right w:val="single" w:sz="4" w:space="0" w:color="auto"/>
            </w:tcBorders>
          </w:tcPr>
          <w:p w14:paraId="2AFA0ABA"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100</w:t>
            </w:r>
          </w:p>
        </w:tc>
      </w:tr>
      <w:tr w:rsidR="00337658" w14:paraId="078BEBFB" w14:textId="77777777">
        <w:tc>
          <w:tcPr>
            <w:tcW w:w="3372" w:type="dxa"/>
            <w:tcBorders>
              <w:top w:val="single" w:sz="4" w:space="0" w:color="auto"/>
              <w:left w:val="single" w:sz="4" w:space="0" w:color="auto"/>
              <w:bottom w:val="single" w:sz="4" w:space="0" w:color="auto"/>
              <w:right w:val="single" w:sz="4" w:space="0" w:color="auto"/>
            </w:tcBorders>
          </w:tcPr>
          <w:p w14:paraId="51A689A7" w14:textId="77777777" w:rsidR="00337658" w:rsidRDefault="00337658">
            <w:pPr>
              <w:widowControl w:val="0"/>
              <w:spacing w:line="240" w:lineRule="auto"/>
              <w:jc w:val="center"/>
              <w:rPr>
                <w:rFonts w:ascii="Times New Roman" w:hAnsi="Times New Roman"/>
                <w:b/>
                <w:bCs/>
                <w:sz w:val="20"/>
                <w:szCs w:val="20"/>
                <w:lang w:val="en-MY"/>
              </w:rPr>
            </w:pPr>
          </w:p>
        </w:tc>
        <w:tc>
          <w:tcPr>
            <w:tcW w:w="3372" w:type="dxa"/>
            <w:tcBorders>
              <w:top w:val="single" w:sz="4" w:space="0" w:color="auto"/>
              <w:left w:val="single" w:sz="4" w:space="0" w:color="auto"/>
              <w:bottom w:val="single" w:sz="4" w:space="0" w:color="auto"/>
              <w:right w:val="single" w:sz="4" w:space="0" w:color="auto"/>
            </w:tcBorders>
          </w:tcPr>
          <w:p w14:paraId="7CFBA6DA" w14:textId="77777777" w:rsidR="00337658" w:rsidRDefault="00337658">
            <w:pPr>
              <w:widowControl w:val="0"/>
              <w:spacing w:line="240" w:lineRule="auto"/>
              <w:jc w:val="center"/>
              <w:rPr>
                <w:rFonts w:ascii="Times New Roman" w:hAnsi="Times New Roman"/>
                <w:b/>
                <w:bCs/>
                <w:sz w:val="20"/>
                <w:szCs w:val="20"/>
                <w:lang w:val="en-MY"/>
              </w:rPr>
            </w:pPr>
          </w:p>
        </w:tc>
        <w:tc>
          <w:tcPr>
            <w:tcW w:w="3372" w:type="dxa"/>
            <w:tcBorders>
              <w:top w:val="single" w:sz="4" w:space="0" w:color="auto"/>
              <w:left w:val="single" w:sz="4" w:space="0" w:color="auto"/>
              <w:bottom w:val="single" w:sz="4" w:space="0" w:color="auto"/>
              <w:right w:val="single" w:sz="4" w:space="0" w:color="auto"/>
            </w:tcBorders>
          </w:tcPr>
          <w:p w14:paraId="5D3CFB92" w14:textId="77777777" w:rsidR="00337658" w:rsidRDefault="00337658">
            <w:pPr>
              <w:widowControl w:val="0"/>
              <w:spacing w:line="240" w:lineRule="auto"/>
              <w:jc w:val="center"/>
              <w:rPr>
                <w:rFonts w:ascii="Times New Roman" w:hAnsi="Times New Roman"/>
                <w:b/>
                <w:bCs/>
                <w:sz w:val="20"/>
                <w:szCs w:val="20"/>
                <w:lang w:val="en-MY"/>
              </w:rPr>
            </w:pPr>
          </w:p>
        </w:tc>
      </w:tr>
      <w:tr w:rsidR="00337658" w14:paraId="12DF54BA" w14:textId="77777777">
        <w:tc>
          <w:tcPr>
            <w:tcW w:w="3372" w:type="dxa"/>
            <w:tcBorders>
              <w:top w:val="single" w:sz="4" w:space="0" w:color="auto"/>
              <w:left w:val="single" w:sz="4" w:space="0" w:color="auto"/>
              <w:bottom w:val="single" w:sz="4" w:space="0" w:color="auto"/>
              <w:right w:val="single" w:sz="4" w:space="0" w:color="auto"/>
            </w:tcBorders>
          </w:tcPr>
          <w:p w14:paraId="1DE8AACB"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Age</w:t>
            </w:r>
          </w:p>
        </w:tc>
        <w:tc>
          <w:tcPr>
            <w:tcW w:w="3372" w:type="dxa"/>
            <w:tcBorders>
              <w:top w:val="single" w:sz="4" w:space="0" w:color="auto"/>
              <w:left w:val="single" w:sz="4" w:space="0" w:color="auto"/>
              <w:bottom w:val="single" w:sz="4" w:space="0" w:color="auto"/>
              <w:right w:val="single" w:sz="4" w:space="0" w:color="auto"/>
            </w:tcBorders>
          </w:tcPr>
          <w:p w14:paraId="01ECE07A"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Frequency</w:t>
            </w:r>
          </w:p>
        </w:tc>
        <w:tc>
          <w:tcPr>
            <w:tcW w:w="3372" w:type="dxa"/>
            <w:tcBorders>
              <w:top w:val="single" w:sz="4" w:space="0" w:color="auto"/>
              <w:left w:val="single" w:sz="4" w:space="0" w:color="auto"/>
              <w:bottom w:val="single" w:sz="4" w:space="0" w:color="auto"/>
              <w:right w:val="single" w:sz="4" w:space="0" w:color="auto"/>
            </w:tcBorders>
          </w:tcPr>
          <w:p w14:paraId="776C5AAB"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w:t>
            </w:r>
          </w:p>
        </w:tc>
      </w:tr>
      <w:tr w:rsidR="00337658" w14:paraId="67450384" w14:textId="77777777">
        <w:tc>
          <w:tcPr>
            <w:tcW w:w="3372" w:type="dxa"/>
            <w:tcBorders>
              <w:top w:val="single" w:sz="4" w:space="0" w:color="auto"/>
              <w:left w:val="single" w:sz="4" w:space="0" w:color="auto"/>
              <w:bottom w:val="single" w:sz="4" w:space="0" w:color="auto"/>
              <w:right w:val="single" w:sz="4" w:space="0" w:color="auto"/>
            </w:tcBorders>
          </w:tcPr>
          <w:p w14:paraId="1CC21EB1"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20</w:t>
            </w:r>
          </w:p>
        </w:tc>
        <w:tc>
          <w:tcPr>
            <w:tcW w:w="3372" w:type="dxa"/>
            <w:tcBorders>
              <w:top w:val="single" w:sz="4" w:space="0" w:color="auto"/>
              <w:left w:val="single" w:sz="4" w:space="0" w:color="auto"/>
              <w:bottom w:val="single" w:sz="4" w:space="0" w:color="auto"/>
              <w:right w:val="single" w:sz="4" w:space="0" w:color="auto"/>
            </w:tcBorders>
          </w:tcPr>
          <w:p w14:paraId="5E202BD7"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2</w:t>
            </w:r>
          </w:p>
        </w:tc>
        <w:tc>
          <w:tcPr>
            <w:tcW w:w="3372" w:type="dxa"/>
            <w:tcBorders>
              <w:top w:val="single" w:sz="4" w:space="0" w:color="auto"/>
              <w:left w:val="single" w:sz="4" w:space="0" w:color="auto"/>
              <w:bottom w:val="single" w:sz="4" w:space="0" w:color="auto"/>
              <w:right w:val="single" w:sz="4" w:space="0" w:color="auto"/>
            </w:tcBorders>
          </w:tcPr>
          <w:p w14:paraId="133EB225"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4.7</w:t>
            </w:r>
          </w:p>
        </w:tc>
      </w:tr>
      <w:tr w:rsidR="00337658" w14:paraId="7537AB8B" w14:textId="77777777">
        <w:tc>
          <w:tcPr>
            <w:tcW w:w="3372" w:type="dxa"/>
            <w:tcBorders>
              <w:top w:val="single" w:sz="4" w:space="0" w:color="auto"/>
              <w:left w:val="single" w:sz="4" w:space="0" w:color="auto"/>
              <w:bottom w:val="single" w:sz="4" w:space="0" w:color="auto"/>
              <w:right w:val="single" w:sz="4" w:space="0" w:color="auto"/>
            </w:tcBorders>
          </w:tcPr>
          <w:p w14:paraId="5DA4C321"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20-29</w:t>
            </w:r>
          </w:p>
        </w:tc>
        <w:tc>
          <w:tcPr>
            <w:tcW w:w="3372" w:type="dxa"/>
            <w:tcBorders>
              <w:top w:val="single" w:sz="4" w:space="0" w:color="auto"/>
              <w:left w:val="single" w:sz="4" w:space="0" w:color="auto"/>
              <w:bottom w:val="single" w:sz="4" w:space="0" w:color="auto"/>
              <w:right w:val="single" w:sz="4" w:space="0" w:color="auto"/>
            </w:tcBorders>
          </w:tcPr>
          <w:p w14:paraId="14DEC393"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41</w:t>
            </w:r>
          </w:p>
        </w:tc>
        <w:tc>
          <w:tcPr>
            <w:tcW w:w="3372" w:type="dxa"/>
            <w:tcBorders>
              <w:top w:val="single" w:sz="4" w:space="0" w:color="auto"/>
              <w:left w:val="single" w:sz="4" w:space="0" w:color="auto"/>
              <w:bottom w:val="single" w:sz="4" w:space="0" w:color="auto"/>
              <w:right w:val="single" w:sz="4" w:space="0" w:color="auto"/>
            </w:tcBorders>
          </w:tcPr>
          <w:p w14:paraId="4101982C"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95.3</w:t>
            </w:r>
          </w:p>
        </w:tc>
      </w:tr>
      <w:tr w:rsidR="00337658" w14:paraId="2AB67C36" w14:textId="77777777">
        <w:tc>
          <w:tcPr>
            <w:tcW w:w="3372" w:type="dxa"/>
            <w:tcBorders>
              <w:top w:val="single" w:sz="4" w:space="0" w:color="auto"/>
              <w:left w:val="single" w:sz="4" w:space="0" w:color="auto"/>
              <w:bottom w:val="single" w:sz="4" w:space="0" w:color="auto"/>
              <w:right w:val="single" w:sz="4" w:space="0" w:color="auto"/>
            </w:tcBorders>
          </w:tcPr>
          <w:p w14:paraId="73BCF259"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TOTAL</w:t>
            </w:r>
          </w:p>
        </w:tc>
        <w:tc>
          <w:tcPr>
            <w:tcW w:w="3372" w:type="dxa"/>
            <w:tcBorders>
              <w:top w:val="single" w:sz="4" w:space="0" w:color="auto"/>
              <w:left w:val="single" w:sz="4" w:space="0" w:color="auto"/>
              <w:bottom w:val="single" w:sz="4" w:space="0" w:color="auto"/>
              <w:right w:val="single" w:sz="4" w:space="0" w:color="auto"/>
            </w:tcBorders>
          </w:tcPr>
          <w:p w14:paraId="32AA2E1A"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43</w:t>
            </w:r>
          </w:p>
        </w:tc>
        <w:tc>
          <w:tcPr>
            <w:tcW w:w="3372" w:type="dxa"/>
            <w:tcBorders>
              <w:top w:val="single" w:sz="4" w:space="0" w:color="auto"/>
              <w:left w:val="single" w:sz="4" w:space="0" w:color="auto"/>
              <w:bottom w:val="single" w:sz="4" w:space="0" w:color="auto"/>
              <w:right w:val="single" w:sz="4" w:space="0" w:color="auto"/>
            </w:tcBorders>
          </w:tcPr>
          <w:p w14:paraId="45B77955"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100</w:t>
            </w:r>
          </w:p>
        </w:tc>
      </w:tr>
      <w:tr w:rsidR="00337658" w14:paraId="28854289" w14:textId="77777777">
        <w:tc>
          <w:tcPr>
            <w:tcW w:w="3372" w:type="dxa"/>
            <w:tcBorders>
              <w:top w:val="single" w:sz="4" w:space="0" w:color="auto"/>
              <w:left w:val="single" w:sz="4" w:space="0" w:color="auto"/>
              <w:bottom w:val="single" w:sz="4" w:space="0" w:color="auto"/>
              <w:right w:val="single" w:sz="4" w:space="0" w:color="auto"/>
            </w:tcBorders>
          </w:tcPr>
          <w:p w14:paraId="35C7DE49" w14:textId="77777777" w:rsidR="00337658" w:rsidRDefault="00337658">
            <w:pPr>
              <w:widowControl w:val="0"/>
              <w:spacing w:line="240" w:lineRule="auto"/>
              <w:jc w:val="center"/>
              <w:rPr>
                <w:rFonts w:ascii="Times New Roman" w:hAnsi="Times New Roman"/>
                <w:b/>
                <w:bCs/>
                <w:sz w:val="20"/>
                <w:szCs w:val="20"/>
                <w:lang w:val="en-MY"/>
              </w:rPr>
            </w:pPr>
          </w:p>
        </w:tc>
        <w:tc>
          <w:tcPr>
            <w:tcW w:w="3372" w:type="dxa"/>
            <w:tcBorders>
              <w:top w:val="single" w:sz="4" w:space="0" w:color="auto"/>
              <w:left w:val="single" w:sz="4" w:space="0" w:color="auto"/>
              <w:bottom w:val="single" w:sz="4" w:space="0" w:color="auto"/>
              <w:right w:val="single" w:sz="4" w:space="0" w:color="auto"/>
            </w:tcBorders>
          </w:tcPr>
          <w:p w14:paraId="4FA778FA" w14:textId="77777777" w:rsidR="00337658" w:rsidRDefault="00337658">
            <w:pPr>
              <w:widowControl w:val="0"/>
              <w:spacing w:line="240" w:lineRule="auto"/>
              <w:jc w:val="center"/>
              <w:rPr>
                <w:rFonts w:ascii="Times New Roman" w:hAnsi="Times New Roman"/>
                <w:b/>
                <w:bCs/>
                <w:sz w:val="20"/>
                <w:szCs w:val="20"/>
                <w:lang w:val="en-MY"/>
              </w:rPr>
            </w:pPr>
          </w:p>
        </w:tc>
        <w:tc>
          <w:tcPr>
            <w:tcW w:w="3372" w:type="dxa"/>
            <w:tcBorders>
              <w:top w:val="single" w:sz="4" w:space="0" w:color="auto"/>
              <w:left w:val="single" w:sz="4" w:space="0" w:color="auto"/>
              <w:bottom w:val="single" w:sz="4" w:space="0" w:color="auto"/>
              <w:right w:val="single" w:sz="4" w:space="0" w:color="auto"/>
            </w:tcBorders>
          </w:tcPr>
          <w:p w14:paraId="66D8DC38" w14:textId="77777777" w:rsidR="00337658" w:rsidRDefault="00337658">
            <w:pPr>
              <w:widowControl w:val="0"/>
              <w:spacing w:line="240" w:lineRule="auto"/>
              <w:jc w:val="center"/>
              <w:rPr>
                <w:rFonts w:ascii="Times New Roman" w:hAnsi="Times New Roman"/>
                <w:b/>
                <w:bCs/>
                <w:sz w:val="20"/>
                <w:szCs w:val="20"/>
                <w:lang w:val="en-MY"/>
              </w:rPr>
            </w:pPr>
          </w:p>
        </w:tc>
      </w:tr>
      <w:tr w:rsidR="00337658" w14:paraId="789612FD" w14:textId="77777777">
        <w:tc>
          <w:tcPr>
            <w:tcW w:w="3372" w:type="dxa"/>
            <w:tcBorders>
              <w:top w:val="single" w:sz="4" w:space="0" w:color="auto"/>
              <w:left w:val="single" w:sz="4" w:space="0" w:color="auto"/>
              <w:bottom w:val="single" w:sz="4" w:space="0" w:color="auto"/>
              <w:right w:val="single" w:sz="4" w:space="0" w:color="auto"/>
            </w:tcBorders>
          </w:tcPr>
          <w:p w14:paraId="1B5654B8"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Education level</w:t>
            </w:r>
          </w:p>
        </w:tc>
        <w:tc>
          <w:tcPr>
            <w:tcW w:w="3372" w:type="dxa"/>
            <w:tcBorders>
              <w:top w:val="single" w:sz="4" w:space="0" w:color="auto"/>
              <w:left w:val="single" w:sz="4" w:space="0" w:color="auto"/>
              <w:bottom w:val="single" w:sz="4" w:space="0" w:color="auto"/>
              <w:right w:val="single" w:sz="4" w:space="0" w:color="auto"/>
            </w:tcBorders>
          </w:tcPr>
          <w:p w14:paraId="59FCCD3E"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Frequency</w:t>
            </w:r>
          </w:p>
        </w:tc>
        <w:tc>
          <w:tcPr>
            <w:tcW w:w="3372" w:type="dxa"/>
            <w:tcBorders>
              <w:top w:val="single" w:sz="4" w:space="0" w:color="auto"/>
              <w:left w:val="single" w:sz="4" w:space="0" w:color="auto"/>
              <w:bottom w:val="single" w:sz="4" w:space="0" w:color="auto"/>
              <w:right w:val="single" w:sz="4" w:space="0" w:color="auto"/>
            </w:tcBorders>
          </w:tcPr>
          <w:p w14:paraId="525A986B"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w:t>
            </w:r>
          </w:p>
        </w:tc>
      </w:tr>
      <w:tr w:rsidR="00337658" w14:paraId="7CEF1A50" w14:textId="77777777">
        <w:tc>
          <w:tcPr>
            <w:tcW w:w="3372" w:type="dxa"/>
            <w:tcBorders>
              <w:top w:val="single" w:sz="4" w:space="0" w:color="auto"/>
              <w:left w:val="single" w:sz="4" w:space="0" w:color="auto"/>
              <w:bottom w:val="single" w:sz="4" w:space="0" w:color="auto"/>
              <w:right w:val="single" w:sz="4" w:space="0" w:color="auto"/>
            </w:tcBorders>
          </w:tcPr>
          <w:p w14:paraId="3063771C"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Diploma</w:t>
            </w:r>
          </w:p>
        </w:tc>
        <w:tc>
          <w:tcPr>
            <w:tcW w:w="3372" w:type="dxa"/>
            <w:tcBorders>
              <w:top w:val="single" w:sz="4" w:space="0" w:color="auto"/>
              <w:left w:val="single" w:sz="4" w:space="0" w:color="auto"/>
              <w:bottom w:val="single" w:sz="4" w:space="0" w:color="auto"/>
              <w:right w:val="single" w:sz="4" w:space="0" w:color="auto"/>
            </w:tcBorders>
          </w:tcPr>
          <w:p w14:paraId="72DD491B"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8</w:t>
            </w:r>
          </w:p>
        </w:tc>
        <w:tc>
          <w:tcPr>
            <w:tcW w:w="3372" w:type="dxa"/>
            <w:tcBorders>
              <w:top w:val="single" w:sz="4" w:space="0" w:color="auto"/>
              <w:left w:val="single" w:sz="4" w:space="0" w:color="auto"/>
              <w:bottom w:val="single" w:sz="4" w:space="0" w:color="auto"/>
              <w:right w:val="single" w:sz="4" w:space="0" w:color="auto"/>
            </w:tcBorders>
          </w:tcPr>
          <w:p w14:paraId="2E4A8C24"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18.6</w:t>
            </w:r>
          </w:p>
        </w:tc>
      </w:tr>
      <w:tr w:rsidR="00337658" w14:paraId="55C6CE41" w14:textId="77777777">
        <w:tc>
          <w:tcPr>
            <w:tcW w:w="3372" w:type="dxa"/>
            <w:tcBorders>
              <w:top w:val="single" w:sz="4" w:space="0" w:color="auto"/>
              <w:left w:val="single" w:sz="4" w:space="0" w:color="auto"/>
              <w:bottom w:val="single" w:sz="4" w:space="0" w:color="auto"/>
              <w:right w:val="single" w:sz="4" w:space="0" w:color="auto"/>
            </w:tcBorders>
          </w:tcPr>
          <w:p w14:paraId="7BD17C13"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Degree</w:t>
            </w:r>
          </w:p>
        </w:tc>
        <w:tc>
          <w:tcPr>
            <w:tcW w:w="3372" w:type="dxa"/>
            <w:tcBorders>
              <w:top w:val="single" w:sz="4" w:space="0" w:color="auto"/>
              <w:left w:val="single" w:sz="4" w:space="0" w:color="auto"/>
              <w:bottom w:val="single" w:sz="4" w:space="0" w:color="auto"/>
              <w:right w:val="single" w:sz="4" w:space="0" w:color="auto"/>
            </w:tcBorders>
          </w:tcPr>
          <w:p w14:paraId="2E91DF69"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32</w:t>
            </w:r>
          </w:p>
        </w:tc>
        <w:tc>
          <w:tcPr>
            <w:tcW w:w="3372" w:type="dxa"/>
            <w:tcBorders>
              <w:top w:val="single" w:sz="4" w:space="0" w:color="auto"/>
              <w:left w:val="single" w:sz="4" w:space="0" w:color="auto"/>
              <w:bottom w:val="single" w:sz="4" w:space="0" w:color="auto"/>
              <w:right w:val="single" w:sz="4" w:space="0" w:color="auto"/>
            </w:tcBorders>
          </w:tcPr>
          <w:p w14:paraId="2D349863"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74.4</w:t>
            </w:r>
          </w:p>
        </w:tc>
      </w:tr>
      <w:tr w:rsidR="00337658" w14:paraId="0B7C8F0E" w14:textId="77777777">
        <w:tc>
          <w:tcPr>
            <w:tcW w:w="3372" w:type="dxa"/>
            <w:tcBorders>
              <w:top w:val="single" w:sz="4" w:space="0" w:color="auto"/>
              <w:left w:val="single" w:sz="4" w:space="0" w:color="auto"/>
              <w:bottom w:val="single" w:sz="4" w:space="0" w:color="auto"/>
              <w:right w:val="single" w:sz="4" w:space="0" w:color="auto"/>
            </w:tcBorders>
          </w:tcPr>
          <w:p w14:paraId="46E3679C"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Master’s Degree</w:t>
            </w:r>
          </w:p>
        </w:tc>
        <w:tc>
          <w:tcPr>
            <w:tcW w:w="3372" w:type="dxa"/>
            <w:tcBorders>
              <w:top w:val="single" w:sz="4" w:space="0" w:color="auto"/>
              <w:left w:val="single" w:sz="4" w:space="0" w:color="auto"/>
              <w:bottom w:val="single" w:sz="4" w:space="0" w:color="auto"/>
              <w:right w:val="single" w:sz="4" w:space="0" w:color="auto"/>
            </w:tcBorders>
          </w:tcPr>
          <w:p w14:paraId="1D0A96E7"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2</w:t>
            </w:r>
          </w:p>
        </w:tc>
        <w:tc>
          <w:tcPr>
            <w:tcW w:w="3372" w:type="dxa"/>
            <w:tcBorders>
              <w:top w:val="single" w:sz="4" w:space="0" w:color="auto"/>
              <w:left w:val="single" w:sz="4" w:space="0" w:color="auto"/>
              <w:bottom w:val="single" w:sz="4" w:space="0" w:color="auto"/>
              <w:right w:val="single" w:sz="4" w:space="0" w:color="auto"/>
            </w:tcBorders>
          </w:tcPr>
          <w:p w14:paraId="3A4BDD7B"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4.7</w:t>
            </w:r>
          </w:p>
        </w:tc>
      </w:tr>
      <w:tr w:rsidR="00337658" w14:paraId="489843EB" w14:textId="77777777">
        <w:tc>
          <w:tcPr>
            <w:tcW w:w="3372" w:type="dxa"/>
            <w:tcBorders>
              <w:top w:val="single" w:sz="4" w:space="0" w:color="auto"/>
              <w:left w:val="single" w:sz="4" w:space="0" w:color="auto"/>
              <w:bottom w:val="single" w:sz="4" w:space="0" w:color="auto"/>
              <w:right w:val="single" w:sz="4" w:space="0" w:color="auto"/>
            </w:tcBorders>
          </w:tcPr>
          <w:p w14:paraId="4488B79F"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Other</w:t>
            </w:r>
          </w:p>
        </w:tc>
        <w:tc>
          <w:tcPr>
            <w:tcW w:w="3372" w:type="dxa"/>
            <w:tcBorders>
              <w:top w:val="single" w:sz="4" w:space="0" w:color="auto"/>
              <w:left w:val="single" w:sz="4" w:space="0" w:color="auto"/>
              <w:bottom w:val="single" w:sz="4" w:space="0" w:color="auto"/>
              <w:right w:val="single" w:sz="4" w:space="0" w:color="auto"/>
            </w:tcBorders>
          </w:tcPr>
          <w:p w14:paraId="4BF916B1"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w:t>
            </w:r>
          </w:p>
        </w:tc>
        <w:tc>
          <w:tcPr>
            <w:tcW w:w="3372" w:type="dxa"/>
            <w:tcBorders>
              <w:top w:val="single" w:sz="4" w:space="0" w:color="auto"/>
              <w:left w:val="single" w:sz="4" w:space="0" w:color="auto"/>
              <w:bottom w:val="single" w:sz="4" w:space="0" w:color="auto"/>
              <w:right w:val="single" w:sz="4" w:space="0" w:color="auto"/>
            </w:tcBorders>
          </w:tcPr>
          <w:p w14:paraId="2DE86C87"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2.3</w:t>
            </w:r>
          </w:p>
        </w:tc>
      </w:tr>
      <w:tr w:rsidR="00337658" w14:paraId="6FC7BA5E" w14:textId="77777777">
        <w:tc>
          <w:tcPr>
            <w:tcW w:w="3372" w:type="dxa"/>
            <w:tcBorders>
              <w:top w:val="single" w:sz="4" w:space="0" w:color="auto"/>
              <w:left w:val="single" w:sz="4" w:space="0" w:color="auto"/>
              <w:bottom w:val="single" w:sz="4" w:space="0" w:color="auto"/>
              <w:right w:val="single" w:sz="4" w:space="0" w:color="auto"/>
            </w:tcBorders>
          </w:tcPr>
          <w:p w14:paraId="14727626"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TOTAL</w:t>
            </w:r>
          </w:p>
        </w:tc>
        <w:tc>
          <w:tcPr>
            <w:tcW w:w="3372" w:type="dxa"/>
            <w:tcBorders>
              <w:top w:val="single" w:sz="4" w:space="0" w:color="auto"/>
              <w:left w:val="single" w:sz="4" w:space="0" w:color="auto"/>
              <w:bottom w:val="single" w:sz="4" w:space="0" w:color="auto"/>
              <w:right w:val="single" w:sz="4" w:space="0" w:color="auto"/>
            </w:tcBorders>
          </w:tcPr>
          <w:p w14:paraId="062B593D"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43</w:t>
            </w:r>
          </w:p>
        </w:tc>
        <w:tc>
          <w:tcPr>
            <w:tcW w:w="3372" w:type="dxa"/>
            <w:tcBorders>
              <w:top w:val="single" w:sz="4" w:space="0" w:color="auto"/>
              <w:left w:val="single" w:sz="4" w:space="0" w:color="auto"/>
              <w:bottom w:val="single" w:sz="4" w:space="0" w:color="auto"/>
              <w:right w:val="single" w:sz="4" w:space="0" w:color="auto"/>
            </w:tcBorders>
          </w:tcPr>
          <w:p w14:paraId="480B2CEF"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100</w:t>
            </w:r>
          </w:p>
        </w:tc>
      </w:tr>
      <w:tr w:rsidR="00337658" w14:paraId="0E25716D" w14:textId="77777777">
        <w:tc>
          <w:tcPr>
            <w:tcW w:w="3372" w:type="dxa"/>
            <w:tcBorders>
              <w:top w:val="single" w:sz="4" w:space="0" w:color="auto"/>
              <w:left w:val="single" w:sz="4" w:space="0" w:color="auto"/>
              <w:bottom w:val="single" w:sz="4" w:space="0" w:color="auto"/>
              <w:right w:val="single" w:sz="4" w:space="0" w:color="auto"/>
            </w:tcBorders>
          </w:tcPr>
          <w:p w14:paraId="5C45976A" w14:textId="77777777" w:rsidR="00337658" w:rsidRDefault="00337658">
            <w:pPr>
              <w:widowControl w:val="0"/>
              <w:spacing w:line="240" w:lineRule="auto"/>
              <w:jc w:val="center"/>
              <w:rPr>
                <w:rFonts w:ascii="Times New Roman" w:hAnsi="Times New Roman"/>
                <w:b/>
                <w:bCs/>
                <w:sz w:val="20"/>
                <w:szCs w:val="20"/>
                <w:lang w:val="en-MY"/>
              </w:rPr>
            </w:pPr>
          </w:p>
        </w:tc>
        <w:tc>
          <w:tcPr>
            <w:tcW w:w="3372" w:type="dxa"/>
            <w:tcBorders>
              <w:top w:val="single" w:sz="4" w:space="0" w:color="auto"/>
              <w:left w:val="single" w:sz="4" w:space="0" w:color="auto"/>
              <w:bottom w:val="single" w:sz="4" w:space="0" w:color="auto"/>
              <w:right w:val="single" w:sz="4" w:space="0" w:color="auto"/>
            </w:tcBorders>
          </w:tcPr>
          <w:p w14:paraId="74CEB3AB" w14:textId="77777777" w:rsidR="00337658" w:rsidRDefault="00337658">
            <w:pPr>
              <w:widowControl w:val="0"/>
              <w:spacing w:line="240" w:lineRule="auto"/>
              <w:jc w:val="center"/>
              <w:rPr>
                <w:rFonts w:ascii="Times New Roman" w:hAnsi="Times New Roman"/>
                <w:b/>
                <w:bCs/>
                <w:sz w:val="20"/>
                <w:szCs w:val="20"/>
                <w:lang w:val="en-MY"/>
              </w:rPr>
            </w:pPr>
          </w:p>
        </w:tc>
        <w:tc>
          <w:tcPr>
            <w:tcW w:w="3372" w:type="dxa"/>
            <w:tcBorders>
              <w:top w:val="single" w:sz="4" w:space="0" w:color="auto"/>
              <w:left w:val="single" w:sz="4" w:space="0" w:color="auto"/>
              <w:bottom w:val="single" w:sz="4" w:space="0" w:color="auto"/>
              <w:right w:val="single" w:sz="4" w:space="0" w:color="auto"/>
            </w:tcBorders>
          </w:tcPr>
          <w:p w14:paraId="38CF921F" w14:textId="77777777" w:rsidR="00337658" w:rsidRDefault="00337658">
            <w:pPr>
              <w:widowControl w:val="0"/>
              <w:spacing w:line="240" w:lineRule="auto"/>
              <w:jc w:val="center"/>
              <w:rPr>
                <w:rFonts w:ascii="Times New Roman" w:hAnsi="Times New Roman"/>
                <w:b/>
                <w:bCs/>
                <w:sz w:val="20"/>
                <w:szCs w:val="20"/>
                <w:lang w:val="en-MY"/>
              </w:rPr>
            </w:pPr>
          </w:p>
        </w:tc>
      </w:tr>
      <w:tr w:rsidR="00337658" w14:paraId="38D8DA53" w14:textId="77777777">
        <w:tc>
          <w:tcPr>
            <w:tcW w:w="3372" w:type="dxa"/>
            <w:tcBorders>
              <w:top w:val="single" w:sz="4" w:space="0" w:color="auto"/>
              <w:left w:val="single" w:sz="4" w:space="0" w:color="auto"/>
              <w:bottom w:val="single" w:sz="4" w:space="0" w:color="auto"/>
              <w:right w:val="single" w:sz="4" w:space="0" w:color="auto"/>
            </w:tcBorders>
          </w:tcPr>
          <w:p w14:paraId="4D7D24FC"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Type of Industry</w:t>
            </w:r>
          </w:p>
        </w:tc>
        <w:tc>
          <w:tcPr>
            <w:tcW w:w="3372" w:type="dxa"/>
            <w:tcBorders>
              <w:top w:val="single" w:sz="4" w:space="0" w:color="auto"/>
              <w:left w:val="single" w:sz="4" w:space="0" w:color="auto"/>
              <w:bottom w:val="single" w:sz="4" w:space="0" w:color="auto"/>
              <w:right w:val="single" w:sz="4" w:space="0" w:color="auto"/>
            </w:tcBorders>
          </w:tcPr>
          <w:p w14:paraId="5500AED6"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Frequency</w:t>
            </w:r>
          </w:p>
        </w:tc>
        <w:tc>
          <w:tcPr>
            <w:tcW w:w="3372" w:type="dxa"/>
            <w:tcBorders>
              <w:top w:val="single" w:sz="4" w:space="0" w:color="auto"/>
              <w:left w:val="single" w:sz="4" w:space="0" w:color="auto"/>
              <w:bottom w:val="single" w:sz="4" w:space="0" w:color="auto"/>
              <w:right w:val="single" w:sz="4" w:space="0" w:color="auto"/>
            </w:tcBorders>
          </w:tcPr>
          <w:p w14:paraId="16403909"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w:t>
            </w:r>
          </w:p>
        </w:tc>
      </w:tr>
      <w:tr w:rsidR="00337658" w14:paraId="3CB52588" w14:textId="77777777">
        <w:tc>
          <w:tcPr>
            <w:tcW w:w="3372" w:type="dxa"/>
            <w:tcBorders>
              <w:top w:val="single" w:sz="4" w:space="0" w:color="auto"/>
              <w:left w:val="single" w:sz="4" w:space="0" w:color="auto"/>
              <w:bottom w:val="single" w:sz="4" w:space="0" w:color="auto"/>
              <w:right w:val="single" w:sz="4" w:space="0" w:color="auto"/>
            </w:tcBorders>
          </w:tcPr>
          <w:p w14:paraId="723C63A3"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Retail</w:t>
            </w:r>
          </w:p>
        </w:tc>
        <w:tc>
          <w:tcPr>
            <w:tcW w:w="3372" w:type="dxa"/>
            <w:tcBorders>
              <w:top w:val="single" w:sz="4" w:space="0" w:color="auto"/>
              <w:left w:val="single" w:sz="4" w:space="0" w:color="auto"/>
              <w:bottom w:val="single" w:sz="4" w:space="0" w:color="auto"/>
              <w:right w:val="single" w:sz="4" w:space="0" w:color="auto"/>
            </w:tcBorders>
          </w:tcPr>
          <w:p w14:paraId="11C75AFB"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3</w:t>
            </w:r>
          </w:p>
        </w:tc>
        <w:tc>
          <w:tcPr>
            <w:tcW w:w="3372" w:type="dxa"/>
            <w:tcBorders>
              <w:top w:val="single" w:sz="4" w:space="0" w:color="auto"/>
              <w:left w:val="single" w:sz="4" w:space="0" w:color="auto"/>
              <w:bottom w:val="single" w:sz="4" w:space="0" w:color="auto"/>
              <w:right w:val="single" w:sz="4" w:space="0" w:color="auto"/>
            </w:tcBorders>
          </w:tcPr>
          <w:p w14:paraId="27F9FEEA"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7</w:t>
            </w:r>
          </w:p>
        </w:tc>
      </w:tr>
      <w:tr w:rsidR="00337658" w14:paraId="0DA97625" w14:textId="77777777">
        <w:tc>
          <w:tcPr>
            <w:tcW w:w="3372" w:type="dxa"/>
            <w:tcBorders>
              <w:top w:val="single" w:sz="4" w:space="0" w:color="auto"/>
              <w:left w:val="single" w:sz="4" w:space="0" w:color="auto"/>
              <w:bottom w:val="single" w:sz="4" w:space="0" w:color="auto"/>
              <w:right w:val="single" w:sz="4" w:space="0" w:color="auto"/>
            </w:tcBorders>
          </w:tcPr>
          <w:p w14:paraId="0C6DBA09"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Food and Beverage</w:t>
            </w:r>
          </w:p>
        </w:tc>
        <w:tc>
          <w:tcPr>
            <w:tcW w:w="3372" w:type="dxa"/>
            <w:tcBorders>
              <w:top w:val="single" w:sz="4" w:space="0" w:color="auto"/>
              <w:left w:val="single" w:sz="4" w:space="0" w:color="auto"/>
              <w:bottom w:val="single" w:sz="4" w:space="0" w:color="auto"/>
              <w:right w:val="single" w:sz="4" w:space="0" w:color="auto"/>
            </w:tcBorders>
          </w:tcPr>
          <w:p w14:paraId="6886A6C3"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22</w:t>
            </w:r>
          </w:p>
        </w:tc>
        <w:tc>
          <w:tcPr>
            <w:tcW w:w="3372" w:type="dxa"/>
            <w:tcBorders>
              <w:top w:val="single" w:sz="4" w:space="0" w:color="auto"/>
              <w:left w:val="single" w:sz="4" w:space="0" w:color="auto"/>
              <w:bottom w:val="single" w:sz="4" w:space="0" w:color="auto"/>
              <w:right w:val="single" w:sz="4" w:space="0" w:color="auto"/>
            </w:tcBorders>
          </w:tcPr>
          <w:p w14:paraId="10B86939"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51.2</w:t>
            </w:r>
          </w:p>
        </w:tc>
      </w:tr>
      <w:tr w:rsidR="00337658" w14:paraId="60DB096C" w14:textId="77777777">
        <w:tc>
          <w:tcPr>
            <w:tcW w:w="3372" w:type="dxa"/>
            <w:tcBorders>
              <w:top w:val="single" w:sz="4" w:space="0" w:color="auto"/>
              <w:left w:val="single" w:sz="4" w:space="0" w:color="auto"/>
              <w:bottom w:val="single" w:sz="4" w:space="0" w:color="auto"/>
              <w:right w:val="single" w:sz="4" w:space="0" w:color="auto"/>
            </w:tcBorders>
          </w:tcPr>
          <w:p w14:paraId="39261307"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Technology</w:t>
            </w:r>
          </w:p>
        </w:tc>
        <w:tc>
          <w:tcPr>
            <w:tcW w:w="3372" w:type="dxa"/>
            <w:tcBorders>
              <w:top w:val="single" w:sz="4" w:space="0" w:color="auto"/>
              <w:left w:val="single" w:sz="4" w:space="0" w:color="auto"/>
              <w:bottom w:val="single" w:sz="4" w:space="0" w:color="auto"/>
              <w:right w:val="single" w:sz="4" w:space="0" w:color="auto"/>
            </w:tcBorders>
          </w:tcPr>
          <w:p w14:paraId="04B4C61E"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7</w:t>
            </w:r>
          </w:p>
        </w:tc>
        <w:tc>
          <w:tcPr>
            <w:tcW w:w="3372" w:type="dxa"/>
            <w:tcBorders>
              <w:top w:val="single" w:sz="4" w:space="0" w:color="auto"/>
              <w:left w:val="single" w:sz="4" w:space="0" w:color="auto"/>
              <w:bottom w:val="single" w:sz="4" w:space="0" w:color="auto"/>
              <w:right w:val="single" w:sz="4" w:space="0" w:color="auto"/>
            </w:tcBorders>
          </w:tcPr>
          <w:p w14:paraId="262126D2"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16.3</w:t>
            </w:r>
          </w:p>
        </w:tc>
      </w:tr>
      <w:tr w:rsidR="00337658" w14:paraId="3167E7D6" w14:textId="77777777">
        <w:tc>
          <w:tcPr>
            <w:tcW w:w="3372" w:type="dxa"/>
            <w:tcBorders>
              <w:top w:val="single" w:sz="4" w:space="0" w:color="auto"/>
              <w:left w:val="single" w:sz="4" w:space="0" w:color="auto"/>
              <w:bottom w:val="single" w:sz="4" w:space="0" w:color="auto"/>
              <w:right w:val="single" w:sz="4" w:space="0" w:color="auto"/>
            </w:tcBorders>
          </w:tcPr>
          <w:p w14:paraId="4E056AD8"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Services</w:t>
            </w:r>
          </w:p>
        </w:tc>
        <w:tc>
          <w:tcPr>
            <w:tcW w:w="3372" w:type="dxa"/>
            <w:tcBorders>
              <w:top w:val="single" w:sz="4" w:space="0" w:color="auto"/>
              <w:left w:val="single" w:sz="4" w:space="0" w:color="auto"/>
              <w:bottom w:val="single" w:sz="4" w:space="0" w:color="auto"/>
              <w:right w:val="single" w:sz="4" w:space="0" w:color="auto"/>
            </w:tcBorders>
          </w:tcPr>
          <w:p w14:paraId="40E0CEEA"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6</w:t>
            </w:r>
          </w:p>
        </w:tc>
        <w:tc>
          <w:tcPr>
            <w:tcW w:w="3372" w:type="dxa"/>
            <w:tcBorders>
              <w:top w:val="single" w:sz="4" w:space="0" w:color="auto"/>
              <w:left w:val="single" w:sz="4" w:space="0" w:color="auto"/>
              <w:bottom w:val="single" w:sz="4" w:space="0" w:color="auto"/>
              <w:right w:val="single" w:sz="4" w:space="0" w:color="auto"/>
            </w:tcBorders>
          </w:tcPr>
          <w:p w14:paraId="0B6EB6CF"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14</w:t>
            </w:r>
          </w:p>
        </w:tc>
      </w:tr>
      <w:tr w:rsidR="00337658" w14:paraId="0F809441" w14:textId="77777777">
        <w:tc>
          <w:tcPr>
            <w:tcW w:w="3372" w:type="dxa"/>
            <w:tcBorders>
              <w:top w:val="single" w:sz="4" w:space="0" w:color="auto"/>
              <w:left w:val="single" w:sz="4" w:space="0" w:color="auto"/>
              <w:bottom w:val="single" w:sz="4" w:space="0" w:color="auto"/>
              <w:right w:val="single" w:sz="4" w:space="0" w:color="auto"/>
            </w:tcBorders>
          </w:tcPr>
          <w:p w14:paraId="7A35BEE7"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Others</w:t>
            </w:r>
          </w:p>
        </w:tc>
        <w:tc>
          <w:tcPr>
            <w:tcW w:w="3372" w:type="dxa"/>
            <w:tcBorders>
              <w:top w:val="single" w:sz="4" w:space="0" w:color="auto"/>
              <w:left w:val="single" w:sz="4" w:space="0" w:color="auto"/>
              <w:bottom w:val="single" w:sz="4" w:space="0" w:color="auto"/>
              <w:right w:val="single" w:sz="4" w:space="0" w:color="auto"/>
            </w:tcBorders>
          </w:tcPr>
          <w:p w14:paraId="7AE98CAA"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5</w:t>
            </w:r>
          </w:p>
        </w:tc>
        <w:tc>
          <w:tcPr>
            <w:tcW w:w="3372" w:type="dxa"/>
            <w:tcBorders>
              <w:top w:val="single" w:sz="4" w:space="0" w:color="auto"/>
              <w:left w:val="single" w:sz="4" w:space="0" w:color="auto"/>
              <w:bottom w:val="single" w:sz="4" w:space="0" w:color="auto"/>
              <w:right w:val="single" w:sz="4" w:space="0" w:color="auto"/>
            </w:tcBorders>
          </w:tcPr>
          <w:p w14:paraId="6CC6538F"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11.6</w:t>
            </w:r>
          </w:p>
        </w:tc>
      </w:tr>
      <w:tr w:rsidR="00337658" w14:paraId="1872FC51" w14:textId="77777777">
        <w:tc>
          <w:tcPr>
            <w:tcW w:w="3372" w:type="dxa"/>
            <w:tcBorders>
              <w:top w:val="single" w:sz="4" w:space="0" w:color="auto"/>
              <w:left w:val="single" w:sz="4" w:space="0" w:color="auto"/>
              <w:bottom w:val="single" w:sz="4" w:space="0" w:color="auto"/>
              <w:right w:val="single" w:sz="4" w:space="0" w:color="auto"/>
            </w:tcBorders>
          </w:tcPr>
          <w:p w14:paraId="52C44C77"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TOTAL</w:t>
            </w:r>
          </w:p>
        </w:tc>
        <w:tc>
          <w:tcPr>
            <w:tcW w:w="3372" w:type="dxa"/>
            <w:tcBorders>
              <w:top w:val="single" w:sz="4" w:space="0" w:color="auto"/>
              <w:left w:val="single" w:sz="4" w:space="0" w:color="auto"/>
              <w:bottom w:val="single" w:sz="4" w:space="0" w:color="auto"/>
              <w:right w:val="single" w:sz="4" w:space="0" w:color="auto"/>
            </w:tcBorders>
          </w:tcPr>
          <w:p w14:paraId="4FB65CAD"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43</w:t>
            </w:r>
          </w:p>
        </w:tc>
        <w:tc>
          <w:tcPr>
            <w:tcW w:w="3372" w:type="dxa"/>
            <w:tcBorders>
              <w:top w:val="single" w:sz="4" w:space="0" w:color="auto"/>
              <w:left w:val="single" w:sz="4" w:space="0" w:color="auto"/>
              <w:bottom w:val="single" w:sz="4" w:space="0" w:color="auto"/>
              <w:right w:val="single" w:sz="4" w:space="0" w:color="auto"/>
            </w:tcBorders>
          </w:tcPr>
          <w:p w14:paraId="220E44D2" w14:textId="77777777" w:rsidR="00337658" w:rsidRDefault="00000000">
            <w:pPr>
              <w:widowControl w:val="0"/>
              <w:spacing w:line="240" w:lineRule="auto"/>
              <w:jc w:val="center"/>
              <w:rPr>
                <w:rFonts w:ascii="Times New Roman" w:hAnsi="Times New Roman"/>
                <w:b/>
                <w:bCs/>
                <w:sz w:val="20"/>
                <w:szCs w:val="20"/>
                <w:lang w:val="en-MY"/>
              </w:rPr>
            </w:pPr>
            <w:r>
              <w:rPr>
                <w:rFonts w:ascii="Times New Roman" w:hAnsi="Times New Roman"/>
                <w:b/>
                <w:bCs/>
                <w:sz w:val="20"/>
                <w:szCs w:val="20"/>
                <w:lang w:val="en-MY"/>
              </w:rPr>
              <w:t>100</w:t>
            </w:r>
          </w:p>
        </w:tc>
      </w:tr>
    </w:tbl>
    <w:p w14:paraId="0E46629B" w14:textId="77777777" w:rsidR="00337658" w:rsidRDefault="00337658">
      <w:pPr>
        <w:spacing w:line="240" w:lineRule="auto"/>
        <w:jc w:val="center"/>
        <w:rPr>
          <w:rFonts w:ascii="Times New Roman" w:hAnsi="Times New Roman"/>
          <w:b/>
          <w:bCs/>
          <w:sz w:val="24"/>
          <w:szCs w:val="24"/>
          <w:lang w:val="en-MY"/>
        </w:rPr>
      </w:pPr>
    </w:p>
    <w:p w14:paraId="3D418A1C" w14:textId="77777777" w:rsidR="00337658" w:rsidRDefault="00000000">
      <w:pPr>
        <w:spacing w:line="240" w:lineRule="auto"/>
        <w:jc w:val="both"/>
        <w:rPr>
          <w:rFonts w:ascii="Times New Roman" w:hAnsi="Times New Roman"/>
          <w:sz w:val="20"/>
          <w:szCs w:val="20"/>
          <w:lang w:val="en-MY"/>
        </w:rPr>
      </w:pPr>
      <w:r>
        <w:rPr>
          <w:rFonts w:ascii="Times New Roman" w:hAnsi="Times New Roman"/>
          <w:sz w:val="20"/>
          <w:szCs w:val="20"/>
          <w:lang w:val="en-MY"/>
        </w:rPr>
        <w:t>The demographic profile of the 43 respondents shows that the majority are female (88.4%), while males constitute 11.6%. Most respondents are aged between 20 and 29 (95.3%), with only 4.7% aged 20. Regarding education level, 74.4% hold a degree, 18.6% have a diploma, 4.7% possess a master’s degree, and 2.3% fall under other qualifications. The respondents represent diverse industries, with a significant portion in food and beverage (51.2%), followed by technology (16.3%), services (14%), retail (7%), and others (11.6%).</w:t>
      </w:r>
    </w:p>
    <w:p w14:paraId="165C17AF" w14:textId="77777777" w:rsidR="00337658" w:rsidRDefault="00337658">
      <w:pPr>
        <w:spacing w:line="240" w:lineRule="auto"/>
        <w:jc w:val="both"/>
        <w:rPr>
          <w:rFonts w:ascii="Times New Roman" w:hAnsi="Times New Roman"/>
          <w:sz w:val="20"/>
          <w:szCs w:val="20"/>
          <w:lang w:val="en-MY"/>
        </w:rPr>
      </w:pPr>
    </w:p>
    <w:p w14:paraId="6605614C" w14:textId="77777777" w:rsidR="00337658" w:rsidRDefault="00000000">
      <w:pPr>
        <w:pStyle w:val="Heading3"/>
        <w:ind w:firstLine="720"/>
        <w:rPr>
          <w:rFonts w:ascii="Times New Roman" w:hAnsi="Times New Roman"/>
          <w:sz w:val="24"/>
          <w:szCs w:val="22"/>
          <w:lang w:val="en-MY"/>
        </w:rPr>
      </w:pPr>
      <w:r>
        <w:rPr>
          <w:rFonts w:ascii="Times New Roman" w:hAnsi="Times New Roman"/>
          <w:sz w:val="24"/>
          <w:szCs w:val="22"/>
          <w:lang w:val="en-MY"/>
        </w:rPr>
        <w:t>4.1.2 Correlation Analysis</w:t>
      </w:r>
    </w:p>
    <w:p w14:paraId="7772A0CF" w14:textId="77777777" w:rsidR="00337658" w:rsidRDefault="00337658">
      <w:pPr>
        <w:spacing w:line="240" w:lineRule="auto"/>
        <w:jc w:val="center"/>
        <w:rPr>
          <w:rFonts w:ascii="Times New Roman" w:hAnsi="Times New Roman"/>
          <w:b/>
          <w:bCs/>
          <w:sz w:val="24"/>
          <w:szCs w:val="24"/>
          <w:lang w:val="en-MY"/>
        </w:rPr>
      </w:pPr>
    </w:p>
    <w:p w14:paraId="03901D3D" w14:textId="77777777" w:rsidR="00337658" w:rsidRDefault="00000000">
      <w:pPr>
        <w:spacing w:line="240" w:lineRule="auto"/>
        <w:jc w:val="center"/>
        <w:rPr>
          <w:rFonts w:ascii="Times New Roman" w:hAnsi="Times New Roman"/>
          <w:b/>
          <w:bCs/>
          <w:sz w:val="24"/>
          <w:szCs w:val="24"/>
          <w:lang w:val="en-MY"/>
        </w:rPr>
      </w:pPr>
      <w:r>
        <w:rPr>
          <w:rFonts w:ascii="Times New Roman" w:hAnsi="Times New Roman"/>
          <w:b/>
          <w:bCs/>
          <w:sz w:val="24"/>
          <w:szCs w:val="24"/>
          <w:lang w:val="en-MY"/>
        </w:rPr>
        <w:t>Table 2. Correlation between Entrepreneurial Marketing and Business Performance</w:t>
      </w:r>
    </w:p>
    <w:p w14:paraId="4ABE6056" w14:textId="5FC41039" w:rsidR="00337658" w:rsidRDefault="00B062BB">
      <w:pPr>
        <w:spacing w:line="240" w:lineRule="auto"/>
        <w:ind w:firstLine="720"/>
        <w:jc w:val="center"/>
      </w:pPr>
      <w:r>
        <w:rPr>
          <w:noProof/>
        </w:rPr>
        <w:drawing>
          <wp:inline distT="0" distB="0" distL="0" distR="0" wp14:anchorId="07EC053E" wp14:editId="4AE574F1">
            <wp:extent cx="5443220" cy="152717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3220" cy="1527175"/>
                    </a:xfrm>
                    <a:prstGeom prst="rect">
                      <a:avLst/>
                    </a:prstGeom>
                    <a:noFill/>
                    <a:ln>
                      <a:noFill/>
                    </a:ln>
                  </pic:spPr>
                </pic:pic>
              </a:graphicData>
            </a:graphic>
          </wp:inline>
        </w:drawing>
      </w:r>
    </w:p>
    <w:p w14:paraId="04829F68" w14:textId="77777777" w:rsidR="00337658" w:rsidRDefault="00000000">
      <w:pPr>
        <w:pStyle w:val="NormalWeb"/>
        <w:jc w:val="both"/>
        <w:rPr>
          <w:sz w:val="20"/>
          <w:szCs w:val="20"/>
        </w:rPr>
      </w:pPr>
      <w:r>
        <w:rPr>
          <w:sz w:val="20"/>
          <w:szCs w:val="20"/>
        </w:rPr>
        <w:t xml:space="preserve">The correlation analysis reveals a strong positive relationship between entrepreneurial </w:t>
      </w:r>
      <w:r>
        <w:rPr>
          <w:sz w:val="20"/>
          <w:szCs w:val="20"/>
          <w:lang w:val="en-MY"/>
        </w:rPr>
        <w:t>marketing</w:t>
      </w:r>
      <w:r>
        <w:rPr>
          <w:sz w:val="20"/>
          <w:szCs w:val="20"/>
        </w:rPr>
        <w:t xml:space="preserve"> (IV</w:t>
      </w:r>
      <w:r>
        <w:rPr>
          <w:sz w:val="20"/>
          <w:szCs w:val="20"/>
          <w:lang w:val="en-MY"/>
        </w:rPr>
        <w:t>1</w:t>
      </w:r>
      <w:r>
        <w:rPr>
          <w:sz w:val="20"/>
          <w:szCs w:val="20"/>
        </w:rPr>
        <w:t>) and business performance (DV), with a Pearson correlation coefficient of 0.861. This indicates that as entrepreneurial activities increase, business performance improves significantly. The correlation is statistically significant at the 0.01 level, demonstrating a highly reliable association between these two variables.</w:t>
      </w:r>
    </w:p>
    <w:p w14:paraId="222A1C4B" w14:textId="77777777" w:rsidR="00337658" w:rsidRDefault="00000000">
      <w:pPr>
        <w:pStyle w:val="Heading3"/>
        <w:ind w:firstLine="720"/>
        <w:rPr>
          <w:rFonts w:ascii="Times New Roman" w:hAnsi="Times New Roman"/>
          <w:sz w:val="24"/>
          <w:szCs w:val="22"/>
          <w:lang w:val="en-MY"/>
        </w:rPr>
      </w:pPr>
      <w:r>
        <w:rPr>
          <w:rFonts w:ascii="Times New Roman" w:hAnsi="Times New Roman"/>
          <w:sz w:val="24"/>
          <w:szCs w:val="22"/>
          <w:lang w:val="en-MY"/>
        </w:rPr>
        <w:t>4.1.3 Reliability Testing</w:t>
      </w:r>
    </w:p>
    <w:p w14:paraId="448C35F9" w14:textId="77777777" w:rsidR="00337658" w:rsidRDefault="00000000">
      <w:pPr>
        <w:pStyle w:val="NormalWeb"/>
        <w:jc w:val="center"/>
      </w:pPr>
      <w:r>
        <w:rPr>
          <w:b/>
          <w:bCs/>
          <w:lang w:val="en-MY"/>
        </w:rPr>
        <w:t>Table 3. Reliability of Entrepreneurial Marketing</w:t>
      </w: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1"/>
        <w:gridCol w:w="2509"/>
      </w:tblGrid>
      <w:tr w:rsidR="00337658" w14:paraId="4EC41448" w14:textId="77777777">
        <w:trPr>
          <w:cantSplit/>
          <w:trHeight w:val="370"/>
          <w:jc w:val="center"/>
        </w:trPr>
        <w:tc>
          <w:tcPr>
            <w:tcW w:w="6020" w:type="dxa"/>
            <w:gridSpan w:val="2"/>
            <w:tcBorders>
              <w:tl2br w:val="nil"/>
              <w:tr2bl w:val="nil"/>
            </w:tcBorders>
            <w:shd w:val="clear" w:color="auto" w:fill="FFFFFF"/>
            <w:vAlign w:val="center"/>
          </w:tcPr>
          <w:p w14:paraId="51FF6B4C" w14:textId="77777777" w:rsidR="00337658" w:rsidRDefault="00000000">
            <w:pPr>
              <w:spacing w:line="320" w:lineRule="atLeast"/>
              <w:ind w:left="60" w:right="60"/>
              <w:jc w:val="center"/>
              <w:rPr>
                <w:rFonts w:ascii="Arial" w:hAnsi="Arial"/>
                <w:color w:val="010205"/>
                <w:sz w:val="28"/>
                <w:szCs w:val="24"/>
              </w:rPr>
            </w:pPr>
            <w:r>
              <w:rPr>
                <w:rFonts w:ascii="Arial" w:hAnsi="Arial"/>
                <w:b/>
                <w:color w:val="010205"/>
                <w:sz w:val="28"/>
                <w:szCs w:val="24"/>
              </w:rPr>
              <w:t>Reliability Statistics</w:t>
            </w:r>
          </w:p>
        </w:tc>
      </w:tr>
      <w:tr w:rsidR="00337658" w14:paraId="05867BC0" w14:textId="77777777">
        <w:trPr>
          <w:cantSplit/>
          <w:trHeight w:val="370"/>
          <w:jc w:val="center"/>
        </w:trPr>
        <w:tc>
          <w:tcPr>
            <w:tcW w:w="3511" w:type="dxa"/>
            <w:tcBorders>
              <w:tl2br w:val="nil"/>
              <w:tr2bl w:val="nil"/>
            </w:tcBorders>
            <w:shd w:val="clear" w:color="auto" w:fill="FFFFFF"/>
            <w:vAlign w:val="bottom"/>
          </w:tcPr>
          <w:p w14:paraId="534AE78B" w14:textId="77777777" w:rsidR="00337658" w:rsidRDefault="00000000">
            <w:pPr>
              <w:spacing w:line="320" w:lineRule="atLeast"/>
              <w:ind w:left="60" w:right="60"/>
              <w:jc w:val="center"/>
              <w:rPr>
                <w:rFonts w:ascii="Arial" w:hAnsi="Arial"/>
                <w:color w:val="264A60"/>
                <w:sz w:val="24"/>
                <w:szCs w:val="24"/>
              </w:rPr>
            </w:pPr>
            <w:r>
              <w:rPr>
                <w:rFonts w:ascii="Arial" w:hAnsi="Arial"/>
                <w:color w:val="264A60"/>
                <w:sz w:val="24"/>
                <w:szCs w:val="24"/>
              </w:rPr>
              <w:t>Cronbach's Alpha</w:t>
            </w:r>
          </w:p>
        </w:tc>
        <w:tc>
          <w:tcPr>
            <w:tcW w:w="2509" w:type="dxa"/>
            <w:tcBorders>
              <w:tl2br w:val="nil"/>
              <w:tr2bl w:val="nil"/>
            </w:tcBorders>
            <w:shd w:val="clear" w:color="auto" w:fill="FFFFFF"/>
            <w:vAlign w:val="bottom"/>
          </w:tcPr>
          <w:p w14:paraId="7BA1B415" w14:textId="77777777" w:rsidR="00337658" w:rsidRDefault="00000000">
            <w:pPr>
              <w:spacing w:line="320" w:lineRule="atLeast"/>
              <w:ind w:left="60" w:right="60"/>
              <w:jc w:val="center"/>
              <w:rPr>
                <w:rFonts w:ascii="Arial" w:hAnsi="Arial"/>
                <w:color w:val="264A60"/>
                <w:sz w:val="24"/>
                <w:szCs w:val="24"/>
              </w:rPr>
            </w:pPr>
            <w:r>
              <w:rPr>
                <w:rFonts w:ascii="Arial" w:hAnsi="Arial"/>
                <w:color w:val="264A60"/>
                <w:sz w:val="24"/>
                <w:szCs w:val="24"/>
              </w:rPr>
              <w:t>N of Items</w:t>
            </w:r>
          </w:p>
        </w:tc>
      </w:tr>
      <w:tr w:rsidR="00337658" w14:paraId="2646D888" w14:textId="77777777">
        <w:trPr>
          <w:cantSplit/>
          <w:trHeight w:val="377"/>
          <w:jc w:val="center"/>
        </w:trPr>
        <w:tc>
          <w:tcPr>
            <w:tcW w:w="3511" w:type="dxa"/>
            <w:tcBorders>
              <w:tl2br w:val="nil"/>
              <w:tr2bl w:val="nil"/>
            </w:tcBorders>
            <w:shd w:val="clear" w:color="auto" w:fill="F9F9FB"/>
          </w:tcPr>
          <w:p w14:paraId="13461A71" w14:textId="77777777" w:rsidR="00337658" w:rsidRDefault="00000000">
            <w:pPr>
              <w:spacing w:line="320" w:lineRule="atLeast"/>
              <w:ind w:left="60" w:right="60"/>
              <w:jc w:val="right"/>
              <w:rPr>
                <w:rFonts w:ascii="Arial" w:hAnsi="Arial"/>
                <w:color w:val="010205"/>
                <w:sz w:val="24"/>
                <w:szCs w:val="24"/>
              </w:rPr>
            </w:pPr>
            <w:r>
              <w:rPr>
                <w:rFonts w:ascii="Arial" w:hAnsi="Arial"/>
                <w:color w:val="010205"/>
                <w:sz w:val="24"/>
                <w:szCs w:val="24"/>
              </w:rPr>
              <w:t>.864</w:t>
            </w:r>
          </w:p>
        </w:tc>
        <w:tc>
          <w:tcPr>
            <w:tcW w:w="2509" w:type="dxa"/>
            <w:tcBorders>
              <w:tl2br w:val="nil"/>
              <w:tr2bl w:val="nil"/>
            </w:tcBorders>
            <w:shd w:val="clear" w:color="auto" w:fill="F9F9FB"/>
          </w:tcPr>
          <w:p w14:paraId="0371228B" w14:textId="77777777" w:rsidR="00337658" w:rsidRDefault="00000000">
            <w:pPr>
              <w:spacing w:line="320" w:lineRule="atLeast"/>
              <w:ind w:left="60" w:right="60"/>
              <w:jc w:val="right"/>
              <w:rPr>
                <w:rFonts w:ascii="Arial" w:hAnsi="Arial"/>
                <w:color w:val="010205"/>
                <w:sz w:val="24"/>
                <w:szCs w:val="24"/>
              </w:rPr>
            </w:pPr>
            <w:r>
              <w:rPr>
                <w:rFonts w:ascii="Arial" w:hAnsi="Arial"/>
                <w:color w:val="010205"/>
                <w:sz w:val="24"/>
                <w:szCs w:val="24"/>
              </w:rPr>
              <w:t>10</w:t>
            </w:r>
          </w:p>
        </w:tc>
      </w:tr>
    </w:tbl>
    <w:p w14:paraId="06EDAF6E" w14:textId="77777777" w:rsidR="00337658" w:rsidRDefault="00000000">
      <w:pPr>
        <w:pStyle w:val="NormalWeb"/>
        <w:jc w:val="both"/>
      </w:pPr>
      <w:r>
        <w:t>T</w:t>
      </w:r>
      <w:r>
        <w:rPr>
          <w:sz w:val="20"/>
          <w:szCs w:val="20"/>
        </w:rPr>
        <w:t>he reliability analysis indicates a Cronbach’s Alpha value of 0.864 for the 10 items in the scale, demonstrating good internal consistency. This suggests that the items are reliably measuring the underlying construct, making the scale suitable for further analysis. A value above 0.8 reflects a high level of reliability, ensuring that the data collected from the scale is dependable and consistent</w:t>
      </w:r>
      <w:r>
        <w:t>.</w:t>
      </w:r>
    </w:p>
    <w:p w14:paraId="676FB027" w14:textId="77777777" w:rsidR="00337658" w:rsidRDefault="00000000">
      <w:pPr>
        <w:jc w:val="center"/>
        <w:rPr>
          <w:b/>
          <w:bCs/>
          <w:sz w:val="24"/>
          <w:szCs w:val="24"/>
          <w:lang w:val="en-MY"/>
        </w:rPr>
      </w:pPr>
      <w:r>
        <w:rPr>
          <w:b/>
          <w:bCs/>
          <w:sz w:val="24"/>
          <w:szCs w:val="24"/>
          <w:lang w:val="en-MY"/>
        </w:rPr>
        <w:t>Table 4. Reliability of Business Performance</w:t>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1"/>
        <w:gridCol w:w="2599"/>
      </w:tblGrid>
      <w:tr w:rsidR="00337658" w14:paraId="3593F97E" w14:textId="77777777">
        <w:trPr>
          <w:cantSplit/>
          <w:trHeight w:val="386"/>
          <w:jc w:val="center"/>
        </w:trPr>
        <w:tc>
          <w:tcPr>
            <w:tcW w:w="6240" w:type="dxa"/>
            <w:gridSpan w:val="2"/>
            <w:tcBorders>
              <w:tl2br w:val="nil"/>
              <w:tr2bl w:val="nil"/>
            </w:tcBorders>
            <w:shd w:val="clear" w:color="auto" w:fill="FFFFFF"/>
            <w:vAlign w:val="center"/>
          </w:tcPr>
          <w:p w14:paraId="42C5B3EA" w14:textId="77777777" w:rsidR="00337658" w:rsidRDefault="00000000">
            <w:pPr>
              <w:spacing w:line="320" w:lineRule="atLeast"/>
              <w:ind w:left="60" w:right="60"/>
              <w:jc w:val="center"/>
              <w:rPr>
                <w:rFonts w:ascii="Arial" w:hAnsi="Arial"/>
                <w:color w:val="010205"/>
                <w:sz w:val="28"/>
                <w:szCs w:val="24"/>
              </w:rPr>
            </w:pPr>
            <w:r>
              <w:rPr>
                <w:rFonts w:ascii="Arial" w:hAnsi="Arial"/>
                <w:b/>
                <w:color w:val="010205"/>
                <w:sz w:val="28"/>
                <w:szCs w:val="24"/>
              </w:rPr>
              <w:lastRenderedPageBreak/>
              <w:t>Reliability Statistics</w:t>
            </w:r>
          </w:p>
        </w:tc>
      </w:tr>
      <w:tr w:rsidR="00337658" w14:paraId="49457185" w14:textId="77777777">
        <w:trPr>
          <w:cantSplit/>
          <w:trHeight w:val="385"/>
          <w:jc w:val="center"/>
        </w:trPr>
        <w:tc>
          <w:tcPr>
            <w:tcW w:w="3641" w:type="dxa"/>
            <w:tcBorders>
              <w:tl2br w:val="nil"/>
              <w:tr2bl w:val="nil"/>
            </w:tcBorders>
            <w:shd w:val="clear" w:color="auto" w:fill="FFFFFF"/>
            <w:vAlign w:val="bottom"/>
          </w:tcPr>
          <w:p w14:paraId="08D71651" w14:textId="77777777" w:rsidR="00337658" w:rsidRDefault="00000000">
            <w:pPr>
              <w:spacing w:line="320" w:lineRule="atLeast"/>
              <w:ind w:left="60" w:right="60"/>
              <w:jc w:val="center"/>
              <w:rPr>
                <w:rFonts w:ascii="Arial" w:hAnsi="Arial"/>
                <w:color w:val="264A60"/>
                <w:sz w:val="24"/>
                <w:szCs w:val="24"/>
              </w:rPr>
            </w:pPr>
            <w:r>
              <w:rPr>
                <w:rFonts w:ascii="Arial" w:hAnsi="Arial"/>
                <w:color w:val="264A60"/>
                <w:sz w:val="24"/>
                <w:szCs w:val="24"/>
              </w:rPr>
              <w:t>Cronbach's Alpha</w:t>
            </w:r>
          </w:p>
        </w:tc>
        <w:tc>
          <w:tcPr>
            <w:tcW w:w="2599" w:type="dxa"/>
            <w:tcBorders>
              <w:tl2br w:val="nil"/>
              <w:tr2bl w:val="nil"/>
            </w:tcBorders>
            <w:shd w:val="clear" w:color="auto" w:fill="FFFFFF"/>
            <w:vAlign w:val="bottom"/>
          </w:tcPr>
          <w:p w14:paraId="3E7FD61A" w14:textId="77777777" w:rsidR="00337658" w:rsidRDefault="00000000">
            <w:pPr>
              <w:spacing w:line="320" w:lineRule="atLeast"/>
              <w:ind w:left="60" w:right="60"/>
              <w:jc w:val="center"/>
              <w:rPr>
                <w:rFonts w:ascii="Arial" w:hAnsi="Arial"/>
                <w:color w:val="264A60"/>
                <w:sz w:val="24"/>
                <w:szCs w:val="24"/>
              </w:rPr>
            </w:pPr>
            <w:r>
              <w:rPr>
                <w:rFonts w:ascii="Arial" w:hAnsi="Arial"/>
                <w:color w:val="264A60"/>
                <w:sz w:val="24"/>
                <w:szCs w:val="24"/>
              </w:rPr>
              <w:t>N of Items</w:t>
            </w:r>
          </w:p>
        </w:tc>
      </w:tr>
      <w:tr w:rsidR="00337658" w14:paraId="37C78631" w14:textId="77777777">
        <w:trPr>
          <w:cantSplit/>
          <w:trHeight w:val="393"/>
          <w:jc w:val="center"/>
        </w:trPr>
        <w:tc>
          <w:tcPr>
            <w:tcW w:w="3641" w:type="dxa"/>
            <w:tcBorders>
              <w:tl2br w:val="nil"/>
              <w:tr2bl w:val="nil"/>
            </w:tcBorders>
            <w:shd w:val="clear" w:color="auto" w:fill="F9F9FB"/>
          </w:tcPr>
          <w:p w14:paraId="0820DF80" w14:textId="77777777" w:rsidR="00337658" w:rsidRDefault="00000000">
            <w:pPr>
              <w:spacing w:line="320" w:lineRule="atLeast"/>
              <w:ind w:left="60" w:right="60"/>
              <w:jc w:val="right"/>
              <w:rPr>
                <w:rFonts w:ascii="Arial" w:hAnsi="Arial"/>
                <w:color w:val="010205"/>
                <w:sz w:val="24"/>
                <w:szCs w:val="24"/>
              </w:rPr>
            </w:pPr>
            <w:r>
              <w:rPr>
                <w:rFonts w:ascii="Arial" w:hAnsi="Arial"/>
                <w:color w:val="010205"/>
                <w:sz w:val="24"/>
                <w:szCs w:val="24"/>
              </w:rPr>
              <w:t>.921</w:t>
            </w:r>
          </w:p>
        </w:tc>
        <w:tc>
          <w:tcPr>
            <w:tcW w:w="2599" w:type="dxa"/>
            <w:tcBorders>
              <w:tl2br w:val="nil"/>
              <w:tr2bl w:val="nil"/>
            </w:tcBorders>
            <w:shd w:val="clear" w:color="auto" w:fill="F9F9FB"/>
          </w:tcPr>
          <w:p w14:paraId="702ADF5A" w14:textId="77777777" w:rsidR="00337658" w:rsidRDefault="00000000">
            <w:pPr>
              <w:spacing w:line="320" w:lineRule="atLeast"/>
              <w:ind w:left="60" w:right="60"/>
              <w:jc w:val="right"/>
              <w:rPr>
                <w:rFonts w:ascii="Arial" w:hAnsi="Arial"/>
                <w:color w:val="010205"/>
                <w:sz w:val="24"/>
                <w:szCs w:val="24"/>
              </w:rPr>
            </w:pPr>
            <w:r>
              <w:rPr>
                <w:rFonts w:ascii="Arial" w:hAnsi="Arial"/>
                <w:color w:val="010205"/>
                <w:sz w:val="24"/>
                <w:szCs w:val="24"/>
              </w:rPr>
              <w:t>10</w:t>
            </w:r>
          </w:p>
        </w:tc>
      </w:tr>
    </w:tbl>
    <w:p w14:paraId="7C73E16F" w14:textId="77777777" w:rsidR="00337658" w:rsidRDefault="00000000">
      <w:pPr>
        <w:pStyle w:val="NormalWeb"/>
        <w:jc w:val="both"/>
        <w:rPr>
          <w:sz w:val="20"/>
          <w:szCs w:val="20"/>
        </w:rPr>
      </w:pPr>
      <w:r>
        <w:rPr>
          <w:sz w:val="20"/>
          <w:szCs w:val="20"/>
        </w:rPr>
        <w:t>The reliability analysis shows a Cronbach’s Alpha value of 0.921 for the 10 items, indicating excellent internal consistency. This high alpha value demonstrates that the items are strongly correlated and reliably measure the intended construct. Such a result confirms that the scale is highly dependable and suitable for use in further analysis, ensuring consistent and accurate responses.</w:t>
      </w:r>
    </w:p>
    <w:p w14:paraId="049C6526" w14:textId="77777777" w:rsidR="00337658" w:rsidRDefault="00000000">
      <w:pPr>
        <w:pStyle w:val="Heading2"/>
        <w:ind w:left="0"/>
        <w:rPr>
          <w:rFonts w:ascii="Times New Roman" w:hAnsi="Times New Roman"/>
          <w:i w:val="0"/>
          <w:iCs w:val="0"/>
          <w:sz w:val="24"/>
          <w:szCs w:val="24"/>
          <w:lang w:val="en-MY"/>
        </w:rPr>
      </w:pPr>
      <w:r>
        <w:rPr>
          <w:rFonts w:ascii="Times New Roman" w:hAnsi="Times New Roman"/>
          <w:i w:val="0"/>
          <w:iCs w:val="0"/>
          <w:sz w:val="24"/>
          <w:szCs w:val="24"/>
          <w:lang w:val="en-MY"/>
        </w:rPr>
        <w:t>4.2 DISCUSSION</w:t>
      </w:r>
    </w:p>
    <w:p w14:paraId="7EE12629" w14:textId="77777777" w:rsidR="00337658" w:rsidRDefault="00000000">
      <w:pPr>
        <w:pStyle w:val="NormalWeb"/>
        <w:jc w:val="both"/>
        <w:rPr>
          <w:sz w:val="20"/>
          <w:szCs w:val="20"/>
          <w:lang w:val="en-MY"/>
        </w:rPr>
      </w:pPr>
      <w:r>
        <w:rPr>
          <w:sz w:val="20"/>
          <w:szCs w:val="20"/>
          <w:lang w:val="en-MY"/>
        </w:rPr>
        <w:t>The findings reveal a strong positive relationship (r = 0.861, p &lt; 0.01) between entrepreneurial practices and business performance, supporting the hypothesis that innovative marketing strategies significantly enhance business outcomes. This result underscores the importance of entrepreneurial approaches in fostering business success, particularly for SMEs in Malaysia. The Cronbach’s Alpha of 0.921 further confirms the reliability of the scale, indicating robust measurement of the variables.</w:t>
      </w:r>
    </w:p>
    <w:p w14:paraId="1E81FE6A" w14:textId="77777777" w:rsidR="00337658" w:rsidRDefault="00000000">
      <w:pPr>
        <w:pStyle w:val="NormalWeb"/>
        <w:ind w:firstLine="720"/>
        <w:jc w:val="both"/>
        <w:rPr>
          <w:rFonts w:eastAsia="Times New Roman"/>
          <w:lang w:val="en-MY"/>
        </w:rPr>
      </w:pPr>
      <w:r>
        <w:rPr>
          <w:sz w:val="20"/>
          <w:szCs w:val="20"/>
          <w:lang w:val="en-MY"/>
        </w:rPr>
        <w:t>Compared to prior research, these results align with studies highlighting the critical role of entrepreneurial marketing in driving performance, though the strength of the correlation in this study is notably higher. Practical implications include encouraging SMEs to adopt entrepreneurial strategies for competitive advantage. However, the small sample size (n = 43) limits generalizability. Future research should expand the sample size and explore additional factors influencing business performance, such as industry-specific challenges or external economic conditions.</w:t>
      </w:r>
    </w:p>
    <w:permEnd w:id="1540817391"/>
    <w:p w14:paraId="7C09E45F" w14:textId="77777777" w:rsidR="00337658" w:rsidRDefault="00000000">
      <w:pPr>
        <w:pStyle w:val="Heading1"/>
        <w:numPr>
          <w:ilvl w:val="0"/>
          <w:numId w:val="0"/>
        </w:numPr>
      </w:pPr>
      <w:r>
        <w:rPr>
          <w:lang w:val="en-MY"/>
        </w:rPr>
        <w:t xml:space="preserve">5.0 </w:t>
      </w:r>
      <w:r>
        <w:t>CONCLUSION</w:t>
      </w:r>
      <w:permStart w:id="283771610" w:edGrp="everyone"/>
    </w:p>
    <w:p w14:paraId="228B15BD" w14:textId="77777777" w:rsidR="00337658" w:rsidRDefault="00000000">
      <w:pPr>
        <w:pStyle w:val="ListParagraph"/>
        <w:spacing w:line="240" w:lineRule="auto"/>
        <w:ind w:left="0"/>
        <w:jc w:val="both"/>
        <w:rPr>
          <w:rFonts w:ascii="Times New Roman" w:hAnsi="Times New Roman"/>
          <w:sz w:val="20"/>
          <w:szCs w:val="20"/>
        </w:rPr>
      </w:pPr>
      <w:r>
        <w:rPr>
          <w:rFonts w:ascii="Times New Roman" w:hAnsi="Times New Roman"/>
        </w:rPr>
        <w:br/>
      </w:r>
      <w:r>
        <w:rPr>
          <w:rFonts w:ascii="Times New Roman" w:hAnsi="Times New Roman"/>
          <w:sz w:val="20"/>
          <w:szCs w:val="20"/>
        </w:rPr>
        <w:t xml:space="preserve">This study demonstrates a significant positive relationship between </w:t>
      </w:r>
      <w:proofErr w:type="spellStart"/>
      <w:r>
        <w:rPr>
          <w:rFonts w:ascii="Times New Roman" w:hAnsi="Times New Roman"/>
          <w:sz w:val="20"/>
          <w:szCs w:val="20"/>
        </w:rPr>
        <w:t>entrepreneuria</w:t>
      </w:r>
      <w:proofErr w:type="spellEnd"/>
      <w:r>
        <w:rPr>
          <w:rFonts w:ascii="Times New Roman" w:hAnsi="Times New Roman"/>
          <w:sz w:val="20"/>
          <w:szCs w:val="20"/>
          <w:lang w:val="en-MY"/>
        </w:rPr>
        <w:t>l marketing</w:t>
      </w:r>
      <w:r>
        <w:rPr>
          <w:rFonts w:ascii="Times New Roman" w:hAnsi="Times New Roman"/>
          <w:sz w:val="20"/>
          <w:szCs w:val="20"/>
        </w:rPr>
        <w:t xml:space="preserve"> and business performance, with findings showing that innovative marketing strategies can greatly enhance business outcomes for SMEs in Malaysia. The strong correlation underscores the value of entrepreneurial approaches in driving growth, improving competitiveness, and overcoming market challenges. The high reliability of the scale used further validates the robustness of the results, ensuring confidence in the study's findings.</w:t>
      </w:r>
      <w:r>
        <w:rPr>
          <w:rFonts w:ascii="Times New Roman" w:hAnsi="Times New Roman"/>
          <w:sz w:val="20"/>
          <w:szCs w:val="20"/>
          <w:lang w:val="en-MY"/>
        </w:rPr>
        <w:t xml:space="preserve"> </w:t>
      </w:r>
      <w:r>
        <w:rPr>
          <w:rFonts w:ascii="Times New Roman" w:hAnsi="Times New Roman"/>
          <w:sz w:val="20"/>
          <w:szCs w:val="20"/>
        </w:rPr>
        <w:t>The research contributes to the field by offering evidence that supports the critical role of entrepreneurial marketing in SME success. These insights provide practical guidance for businesses and policymakers, encouraging the adoption of creative and customer-focused strategies. While limited by the small sample size, this study paves the way for further exploration, emphasizing the need for larger, more diverse samples to broaden understanding. Ultimately, entrepreneurial marketing stands as a vital tool for SMEs to navigate dynamic markets and sustain long-term performance.</w:t>
      </w:r>
    </w:p>
    <w:p w14:paraId="4CCDA5A3" w14:textId="77777777" w:rsidR="00337658" w:rsidRDefault="00000000">
      <w:pPr>
        <w:spacing w:line="240" w:lineRule="auto"/>
        <w:rPr>
          <w:rFonts w:ascii="Times New Roman" w:hAnsi="Times New Roman"/>
          <w:b/>
          <w:sz w:val="24"/>
          <w:szCs w:val="20"/>
        </w:rPr>
      </w:pPr>
      <w:r>
        <w:rPr>
          <w:rFonts w:ascii="Times New Roman" w:hAnsi="Times New Roman"/>
          <w:sz w:val="20"/>
          <w:szCs w:val="20"/>
        </w:rPr>
        <w:br w:type="page"/>
      </w:r>
      <w:r>
        <w:rPr>
          <w:rFonts w:ascii="Times New Roman" w:hAnsi="Times New Roman"/>
          <w:b/>
          <w:sz w:val="24"/>
          <w:szCs w:val="20"/>
        </w:rPr>
        <w:lastRenderedPageBreak/>
        <w:t>REFERENCES</w:t>
      </w:r>
    </w:p>
    <w:p w14:paraId="08583DFA" w14:textId="77777777" w:rsidR="00337658" w:rsidRDefault="00000000">
      <w:pPr>
        <w:jc w:val="both"/>
      </w:pPr>
      <w:proofErr w:type="spellStart"/>
      <w:r>
        <w:t>Shiratina</w:t>
      </w:r>
      <w:proofErr w:type="spellEnd"/>
      <w:r>
        <w:t xml:space="preserve"> et al. "The Role of Entrepreneurial Marketing and Relationship Marketing That Strengthen The Women Entrepreneurs' Business Performance" Indonesian journal of business and entrepreneurship (2023) doi:10.17358/ijbe.9.2.169.</w:t>
      </w:r>
    </w:p>
    <w:p w14:paraId="3C4E588B" w14:textId="77777777" w:rsidR="00337658" w:rsidRDefault="00000000">
      <w:pPr>
        <w:jc w:val="both"/>
      </w:pPr>
      <w:proofErr w:type="spellStart"/>
      <w:r>
        <w:t>Shuremo</w:t>
      </w:r>
      <w:proofErr w:type="spellEnd"/>
      <w:r>
        <w:t xml:space="preserve"> et al. "The Effect of Entrepreneurial Marketing on the Performance of Small and Medium-sized Enterprises" </w:t>
      </w:r>
      <w:proofErr w:type="spellStart"/>
      <w:r>
        <w:t>Shs</w:t>
      </w:r>
      <w:proofErr w:type="spellEnd"/>
      <w:r>
        <w:t xml:space="preserve"> web of conferences (2021) doi:10.1051/</w:t>
      </w:r>
      <w:proofErr w:type="spellStart"/>
      <w:r>
        <w:t>shsconf</w:t>
      </w:r>
      <w:proofErr w:type="spellEnd"/>
      <w:r>
        <w:t>/20219001018.</w:t>
      </w:r>
    </w:p>
    <w:p w14:paraId="24A7933B" w14:textId="77777777" w:rsidR="00337658" w:rsidRDefault="00000000">
      <w:pPr>
        <w:jc w:val="both"/>
      </w:pPr>
      <w:proofErr w:type="spellStart"/>
      <w:r>
        <w:t>Prastiwi</w:t>
      </w:r>
      <w:proofErr w:type="spellEnd"/>
      <w:r>
        <w:t xml:space="preserve"> and </w:t>
      </w:r>
      <w:proofErr w:type="spellStart"/>
      <w:r>
        <w:t>Rohimat</w:t>
      </w:r>
      <w:proofErr w:type="spellEnd"/>
      <w:r>
        <w:t xml:space="preserve"> "Performance of </w:t>
      </w:r>
      <w:proofErr w:type="spellStart"/>
      <w:r>
        <w:t>GoFood</w:t>
      </w:r>
      <w:proofErr w:type="spellEnd"/>
      <w:r>
        <w:t xml:space="preserve"> MSEs Partnership: An Integration of Entrepreneurial Orientation, Marketing Capabilities, and Brand Orientation" </w:t>
      </w:r>
      <w:proofErr w:type="spellStart"/>
      <w:r>
        <w:t>Shirkah</w:t>
      </w:r>
      <w:proofErr w:type="spellEnd"/>
      <w:r>
        <w:t xml:space="preserve"> journal of economics and business (2020) doi:10.22515/shirkah.v5i3.337.</w:t>
      </w:r>
    </w:p>
    <w:p w14:paraId="4BC803E4" w14:textId="77777777" w:rsidR="00337658" w:rsidRDefault="00000000">
      <w:pPr>
        <w:jc w:val="both"/>
      </w:pPr>
      <w:r>
        <w:t>Fransisca "THE EFFECT OF ENTREPRENEURIAL ORIENTATION AND MARKET ORIENTATION ON JAKARTA’S CULINARY BUSINESS PERFORMANCE" (2023) doi:10.24912/ijaeb.v1i3.1503-1511.</w:t>
      </w:r>
    </w:p>
    <w:p w14:paraId="534A2A47" w14:textId="77777777" w:rsidR="00337658" w:rsidRDefault="00000000">
      <w:pPr>
        <w:jc w:val="both"/>
      </w:pPr>
      <w:r>
        <w:t xml:space="preserve"> Yacob et al. "The importance of E-commerce adoption and entrepreneurship orientation for sustainable micro, small, and medium enterprises in Indonesia" Development studies research (2021) doi:10.1080/21665095.2021.1976657.</w:t>
      </w:r>
    </w:p>
    <w:p w14:paraId="5F44C793" w14:textId="77777777" w:rsidR="00337658" w:rsidRDefault="00000000">
      <w:pPr>
        <w:jc w:val="both"/>
      </w:pPr>
      <w:r>
        <w:t xml:space="preserve">Crick et al. "The impact of the interaction between an entrepreneurial marketing orientation and coopetition on business performance" International journal of entrepreneurial </w:t>
      </w:r>
      <w:proofErr w:type="spellStart"/>
      <w:r>
        <w:t>behaviour</w:t>
      </w:r>
      <w:proofErr w:type="spellEnd"/>
      <w:r>
        <w:t xml:space="preserve"> &amp; research (2021) doi:10.1108/ijebr-12-2020-0871.</w:t>
      </w:r>
    </w:p>
    <w:p w14:paraId="6CA92DD0" w14:textId="77777777" w:rsidR="00337658" w:rsidRDefault="00000000">
      <w:pPr>
        <w:jc w:val="both"/>
      </w:pPr>
      <w:proofErr w:type="spellStart"/>
      <w:r>
        <w:t>Hollensen</w:t>
      </w:r>
      <w:proofErr w:type="spellEnd"/>
      <w:r>
        <w:t xml:space="preserve"> "Exploring the Influence of Entrepreneurial Marketing on Business Performance: Based on Spontaneous Order" American journal of industrial and business management (2023) doi:10.4236/ajibm.2023.1310060.</w:t>
      </w:r>
    </w:p>
    <w:p w14:paraId="314F757B" w14:textId="77777777" w:rsidR="00337658" w:rsidRDefault="00000000">
      <w:pPr>
        <w:jc w:val="both"/>
      </w:pPr>
      <w:proofErr w:type="spellStart"/>
      <w:r>
        <w:t>Putranto</w:t>
      </w:r>
      <w:proofErr w:type="spellEnd"/>
      <w:r>
        <w:t xml:space="preserve"> "THE EFFECT OF MARKET ORIENTATION AND ENTREPRENEURIAL MARKETING ON MARKET PERFORMANCE AND BUSINESS SUSTAINABILITY OF BAG CRAFT MSMES" </w:t>
      </w:r>
      <w:proofErr w:type="spellStart"/>
      <w:r>
        <w:t>Jurnal</w:t>
      </w:r>
      <w:proofErr w:type="spellEnd"/>
      <w:r>
        <w:t xml:space="preserve"> </w:t>
      </w:r>
      <w:proofErr w:type="spellStart"/>
      <w:r>
        <w:t>ekonomi</w:t>
      </w:r>
      <w:proofErr w:type="spellEnd"/>
      <w:r>
        <w:t xml:space="preserve"> </w:t>
      </w:r>
      <w:proofErr w:type="spellStart"/>
      <w:r>
        <w:t>bisnis</w:t>
      </w:r>
      <w:proofErr w:type="spellEnd"/>
      <w:r>
        <w:t xml:space="preserve"> dan </w:t>
      </w:r>
      <w:proofErr w:type="spellStart"/>
      <w:r>
        <w:t>kewirausahaan</w:t>
      </w:r>
      <w:proofErr w:type="spellEnd"/>
      <w:r>
        <w:t xml:space="preserve"> (2023) doi:10.26418/jebik.v12i2.61982.</w:t>
      </w:r>
    </w:p>
    <w:p w14:paraId="505ABF55" w14:textId="77777777" w:rsidR="00337658" w:rsidRDefault="00000000">
      <w:pPr>
        <w:jc w:val="both"/>
      </w:pPr>
      <w:proofErr w:type="spellStart"/>
      <w:r>
        <w:t>Najmi</w:t>
      </w:r>
      <w:proofErr w:type="spellEnd"/>
      <w:r>
        <w:t xml:space="preserve"> and </w:t>
      </w:r>
      <w:proofErr w:type="spellStart"/>
      <w:r>
        <w:t>Abror</w:t>
      </w:r>
      <w:proofErr w:type="spellEnd"/>
      <w:r>
        <w:t xml:space="preserve"> "The Effect Of Entrepreneurial Orientation, Market Orientation, Business Network Ability And Product Innovation On Performance (Study in Small and Micro Enterprises of Food in Padang)" (2019) doi:10.2991/piceeba-19.2019.68.</w:t>
      </w:r>
    </w:p>
    <w:p w14:paraId="446AFCF1" w14:textId="77777777" w:rsidR="00337658" w:rsidRDefault="00000000">
      <w:pPr>
        <w:jc w:val="both"/>
      </w:pPr>
      <w:proofErr w:type="spellStart"/>
      <w:r>
        <w:t>Fard</w:t>
      </w:r>
      <w:proofErr w:type="spellEnd"/>
      <w:r>
        <w:t xml:space="preserve"> and Amiri "The effect of entrepreneurial marketing on halal food SMEs performance" Journal of </w:t>
      </w:r>
      <w:proofErr w:type="spellStart"/>
      <w:r>
        <w:t>islamic</w:t>
      </w:r>
      <w:proofErr w:type="spellEnd"/>
      <w:r>
        <w:t xml:space="preserve"> marketing (2018) doi:10.1108/jima-12-2016-0097.</w:t>
      </w:r>
    </w:p>
    <w:p w14:paraId="577673F4" w14:textId="77777777" w:rsidR="00337658" w:rsidRDefault="00000000">
      <w:pPr>
        <w:jc w:val="both"/>
      </w:pPr>
      <w:r>
        <w:t>Mamun et al. "Entrepreneurial knowledge, skills, competencies and performance" Asia pacific journal of innovation and entrepreneurship (2019) doi:10.1108/apjie-11-2018-0067.</w:t>
      </w:r>
    </w:p>
    <w:p w14:paraId="764B3FA3" w14:textId="77777777" w:rsidR="00337658" w:rsidRDefault="00000000">
      <w:pPr>
        <w:jc w:val="both"/>
      </w:pPr>
      <w:proofErr w:type="spellStart"/>
      <w:r>
        <w:t>Achmadi</w:t>
      </w:r>
      <w:proofErr w:type="spellEnd"/>
      <w:r>
        <w:t xml:space="preserve"> et al. "What was the impact of business performance on MSMEs during the COVID-19 pandemic?" Asian economic and financial review (2023) doi:10.55493/5002.v13i4.4772.</w:t>
      </w:r>
    </w:p>
    <w:p w14:paraId="3FD554EA" w14:textId="77777777" w:rsidR="00337658" w:rsidRDefault="00000000">
      <w:pPr>
        <w:jc w:val="both"/>
      </w:pPr>
      <w:proofErr w:type="spellStart"/>
      <w:r>
        <w:lastRenderedPageBreak/>
        <w:t>Prihandono</w:t>
      </w:r>
      <w:proofErr w:type="spellEnd"/>
      <w:r>
        <w:t xml:space="preserve"> et al. "THE ROLE OF COMPETITIVE ADVANTAGE TO ENHANCE MARKETING PERFORMANCE: A STUDY ON INDONESIAN MSME BUSINESS COMMUNITY" </w:t>
      </w:r>
      <w:proofErr w:type="spellStart"/>
      <w:r>
        <w:t>Jurnal</w:t>
      </w:r>
      <w:proofErr w:type="spellEnd"/>
      <w:r>
        <w:t xml:space="preserve"> </w:t>
      </w:r>
      <w:proofErr w:type="spellStart"/>
      <w:r>
        <w:t>bisnis</w:t>
      </w:r>
      <w:proofErr w:type="spellEnd"/>
      <w:r>
        <w:t xml:space="preserve"> dan </w:t>
      </w:r>
      <w:proofErr w:type="spellStart"/>
      <w:r>
        <w:t>manajemen</w:t>
      </w:r>
      <w:proofErr w:type="spellEnd"/>
      <w:r>
        <w:t xml:space="preserve"> (2021) doi:10.24198/jbm.v22i2.882.</w:t>
      </w:r>
    </w:p>
    <w:p w14:paraId="762762DB" w14:textId="77777777" w:rsidR="00337658" w:rsidRDefault="00000000">
      <w:pPr>
        <w:jc w:val="both"/>
      </w:pPr>
      <w:r>
        <w:t xml:space="preserve"> Hoque and Awang "Does gender difference play moderating role in the relationship between entrepreneurial marketing and Bangladeshi SME performance?" Accounting (2019) doi:10.5267/j.ac.2018.6.001.</w:t>
      </w:r>
    </w:p>
    <w:p w14:paraId="60086132" w14:textId="77777777" w:rsidR="00337658" w:rsidRDefault="00000000">
      <w:pPr>
        <w:jc w:val="both"/>
      </w:pPr>
      <w:r>
        <w:t xml:space="preserve"> (2019). The effect of entrepreneurial orientation, market orientation, business network ability and product innovation on performance (study in small and micro enterprises of food in </w:t>
      </w:r>
      <w:proofErr w:type="spellStart"/>
      <w:r>
        <w:t>padang</w:t>
      </w:r>
      <w:proofErr w:type="spellEnd"/>
      <w:r>
        <w:t>).. https://doi.org/10.2991/piceeba-19.2019.68</w:t>
      </w:r>
    </w:p>
    <w:p w14:paraId="3C859BE6" w14:textId="77777777" w:rsidR="00337658" w:rsidRDefault="00000000">
      <w:pPr>
        <w:jc w:val="both"/>
      </w:pPr>
      <w:proofErr w:type="spellStart"/>
      <w:r>
        <w:t>Alfoqahaa</w:t>
      </w:r>
      <w:proofErr w:type="spellEnd"/>
      <w:r>
        <w:t xml:space="preserve">, S. (2018). Critical success factors of small and medium-sized enterprises in </w:t>
      </w:r>
      <w:proofErr w:type="spellStart"/>
      <w:r>
        <w:t>palestine</w:t>
      </w:r>
      <w:proofErr w:type="spellEnd"/>
      <w:r>
        <w:t>. Journal of Research in Marketing and Entrepreneurship, 20(2), 170-188. https://doi.org/10.1108/jrme-05-2016-0014</w:t>
      </w:r>
    </w:p>
    <w:p w14:paraId="6CBA8D22" w14:textId="77777777" w:rsidR="00337658" w:rsidRDefault="00000000">
      <w:pPr>
        <w:jc w:val="both"/>
      </w:pPr>
      <w:proofErr w:type="spellStart"/>
      <w:r>
        <w:t>Asieba</w:t>
      </w:r>
      <w:proofErr w:type="spellEnd"/>
      <w:r>
        <w:t xml:space="preserve">, I. and </w:t>
      </w:r>
      <w:proofErr w:type="spellStart"/>
      <w:r>
        <w:t>Nmadu</w:t>
      </w:r>
      <w:proofErr w:type="spellEnd"/>
      <w:r>
        <w:t xml:space="preserve">, T. (2018). An assessment of the impact of entrepreneurial skills of community pharmacists on pharmaceutical business performance in </w:t>
      </w:r>
      <w:proofErr w:type="spellStart"/>
      <w:r>
        <w:t>jos</w:t>
      </w:r>
      <w:proofErr w:type="spellEnd"/>
      <w:r>
        <w:t xml:space="preserve"> metropolis. Pharmacy Practice, 16(1), 1110. https://doi.org/10.18549/pharmpract.2018.01.1110</w:t>
      </w:r>
    </w:p>
    <w:p w14:paraId="4BC55599" w14:textId="77777777" w:rsidR="00337658" w:rsidRDefault="00000000">
      <w:pPr>
        <w:jc w:val="both"/>
      </w:pPr>
      <w:proofErr w:type="spellStart"/>
      <w:r>
        <w:t>Buli</w:t>
      </w:r>
      <w:proofErr w:type="spellEnd"/>
      <w:r>
        <w:t xml:space="preserve">, B. (2017). Entrepreneurial orientation, market orientation and performance of </w:t>
      </w:r>
      <w:proofErr w:type="spellStart"/>
      <w:r>
        <w:t>smes</w:t>
      </w:r>
      <w:proofErr w:type="spellEnd"/>
      <w:r>
        <w:t xml:space="preserve"> in the manufacturing industry. Management Research Review, 40(3), 292-309. https://doi.org/10.1108/mrr-07-2016-0173</w:t>
      </w:r>
    </w:p>
    <w:p w14:paraId="6C71BF59" w14:textId="77777777" w:rsidR="00337658" w:rsidRDefault="00000000">
      <w:pPr>
        <w:jc w:val="both"/>
      </w:pPr>
      <w:r>
        <w:t xml:space="preserve">Crick, J., Karami, M., &amp; Crick, D. (2021). The impact of the interaction between an entrepreneurial marketing orientation and coopetition on business performance. International Journal of Entrepreneurial </w:t>
      </w:r>
      <w:proofErr w:type="spellStart"/>
      <w:r>
        <w:t>Behaviour</w:t>
      </w:r>
      <w:proofErr w:type="spellEnd"/>
      <w:r>
        <w:t xml:space="preserve"> &amp; Research, 27(6), 1423-1447. https://doi.org/10.1108/ijebr-12-2020-0871</w:t>
      </w:r>
    </w:p>
    <w:p w14:paraId="62C6A155" w14:textId="77777777" w:rsidR="00337658" w:rsidRDefault="00000000">
      <w:pPr>
        <w:jc w:val="both"/>
      </w:pPr>
      <w:r>
        <w:t xml:space="preserve">DARMAN, D., </w:t>
      </w:r>
      <w:proofErr w:type="spellStart"/>
      <w:r>
        <w:t>Bachri</w:t>
      </w:r>
      <w:proofErr w:type="spellEnd"/>
      <w:r>
        <w:t xml:space="preserve">, S., &amp; </w:t>
      </w:r>
      <w:proofErr w:type="spellStart"/>
      <w:r>
        <w:t>Rombe</w:t>
      </w:r>
      <w:proofErr w:type="spellEnd"/>
      <w:r>
        <w:t xml:space="preserve">, E. (2021). Entrepreneurial marketing and entrepreneurial financing practices of startup business. </w:t>
      </w:r>
      <w:proofErr w:type="spellStart"/>
      <w:r>
        <w:t>Espacios</w:t>
      </w:r>
      <w:proofErr w:type="spellEnd"/>
      <w:r>
        <w:t>, 42(04), 1-7. https://doi.org/10.48082/espacios-a21v42n04p01</w:t>
      </w:r>
    </w:p>
    <w:p w14:paraId="79281836" w14:textId="77777777" w:rsidR="00337658" w:rsidRDefault="00000000">
      <w:pPr>
        <w:jc w:val="both"/>
      </w:pPr>
      <w:r>
        <w:t xml:space="preserve">Fransisca, T. (2023). The effect of entrepreneurial orientation and market orientation on </w:t>
      </w:r>
      <w:proofErr w:type="spellStart"/>
      <w:r>
        <w:t>jakarta’s</w:t>
      </w:r>
      <w:proofErr w:type="spellEnd"/>
      <w:r>
        <w:t xml:space="preserve"> culinary business performance. </w:t>
      </w:r>
      <w:proofErr w:type="spellStart"/>
      <w:r>
        <w:t>ijaeb</w:t>
      </w:r>
      <w:proofErr w:type="spellEnd"/>
      <w:r>
        <w:t>, 1(3), 1503-1511. https://doi.org/10.24912/ijaeb.v1i3.1503-1511</w:t>
      </w:r>
    </w:p>
    <w:p w14:paraId="1235C3C2" w14:textId="77777777" w:rsidR="00337658" w:rsidRDefault="00000000">
      <w:pPr>
        <w:jc w:val="both"/>
      </w:pPr>
      <w:r w:rsidRPr="0055736B">
        <w:rPr>
          <w:lang w:val="nl-NL"/>
        </w:rPr>
        <w:t xml:space="preserve">Frösén, J., Luoma, J., Jaakkola, M., Tikkanen, H., &amp; Aspara, J. (2016). </w:t>
      </w:r>
      <w:r>
        <w:t>What counts versus what can be counted: the complex interplay of market orientation and marketing performance measurement. Journal of Marketing, 80(3), 60-78. https://doi.org/10.1509/jm.15.0153</w:t>
      </w:r>
    </w:p>
    <w:p w14:paraId="33A3B1EF" w14:textId="77777777" w:rsidR="00337658" w:rsidRDefault="00000000">
      <w:pPr>
        <w:jc w:val="both"/>
      </w:pPr>
      <w:proofErr w:type="spellStart"/>
      <w:r>
        <w:t>Hollensen</w:t>
      </w:r>
      <w:proofErr w:type="spellEnd"/>
      <w:r>
        <w:t>, S. (2023). Exploring the influence of entrepreneurial marketing on business performance: based on spontaneous order. American Journal of Industrial and Business Management, 13(10), 1079-1093. https://doi.org/10.4236/ajibm.2023.1310060</w:t>
      </w:r>
    </w:p>
    <w:p w14:paraId="29EDEA1A" w14:textId="77777777" w:rsidR="00337658" w:rsidRDefault="00000000">
      <w:pPr>
        <w:jc w:val="both"/>
      </w:pPr>
      <w:proofErr w:type="spellStart"/>
      <w:r>
        <w:t>Prastiwi</w:t>
      </w:r>
      <w:proofErr w:type="spellEnd"/>
      <w:r>
        <w:t xml:space="preserve">, S. and </w:t>
      </w:r>
      <w:proofErr w:type="spellStart"/>
      <w:r>
        <w:t>Rohimat</w:t>
      </w:r>
      <w:proofErr w:type="spellEnd"/>
      <w:r>
        <w:t xml:space="preserve">, A. (2020). Performance of </w:t>
      </w:r>
      <w:proofErr w:type="spellStart"/>
      <w:r>
        <w:t>gofood</w:t>
      </w:r>
      <w:proofErr w:type="spellEnd"/>
      <w:r>
        <w:t xml:space="preserve"> </w:t>
      </w:r>
      <w:proofErr w:type="spellStart"/>
      <w:r>
        <w:t>mses</w:t>
      </w:r>
      <w:proofErr w:type="spellEnd"/>
      <w:r>
        <w:t xml:space="preserve"> partnership: an integration of entrepreneurial orientation, marketing capabilities,  and brand orientation. </w:t>
      </w:r>
      <w:proofErr w:type="spellStart"/>
      <w:r>
        <w:t>Shirkah</w:t>
      </w:r>
      <w:proofErr w:type="spellEnd"/>
      <w:r>
        <w:t xml:space="preserve"> Journal of Economics and Business, 5(3), 310. https://doi.org/10.22515/shirkah.v5i3.337</w:t>
      </w:r>
    </w:p>
    <w:p w14:paraId="273ABDD7" w14:textId="77777777" w:rsidR="00337658" w:rsidRDefault="00000000">
      <w:pPr>
        <w:jc w:val="both"/>
      </w:pPr>
      <w:proofErr w:type="spellStart"/>
      <w:r>
        <w:t>Prihadini</w:t>
      </w:r>
      <w:proofErr w:type="spellEnd"/>
      <w:r>
        <w:t xml:space="preserve">, D. (2023). Entrepreneurial marketing and product innovation in improving business performance: a case study on batik </w:t>
      </w:r>
      <w:proofErr w:type="spellStart"/>
      <w:r>
        <w:t>trusmi</w:t>
      </w:r>
      <w:proofErr w:type="spellEnd"/>
      <w:r>
        <w:t xml:space="preserve"> </w:t>
      </w:r>
      <w:proofErr w:type="spellStart"/>
      <w:r>
        <w:t>cirebon</w:t>
      </w:r>
      <w:proofErr w:type="spellEnd"/>
      <w:r>
        <w:t>. Journal of Law and Sustainable Development, 11(12), e802. https://doi.org/10.55908/sdgs.v11i12.802</w:t>
      </w:r>
    </w:p>
    <w:p w14:paraId="1391A525" w14:textId="77777777" w:rsidR="00337658" w:rsidRDefault="00000000">
      <w:pPr>
        <w:jc w:val="both"/>
      </w:pPr>
      <w:r>
        <w:lastRenderedPageBreak/>
        <w:t xml:space="preserve">Yacob, S., </w:t>
      </w:r>
      <w:proofErr w:type="spellStart"/>
      <w:r>
        <w:t>Sulistiyo</w:t>
      </w:r>
      <w:proofErr w:type="spellEnd"/>
      <w:r>
        <w:t xml:space="preserve">, U., </w:t>
      </w:r>
      <w:proofErr w:type="spellStart"/>
      <w:r>
        <w:t>Erida</w:t>
      </w:r>
      <w:proofErr w:type="spellEnd"/>
      <w:r>
        <w:t xml:space="preserve">, E., &amp; </w:t>
      </w:r>
      <w:proofErr w:type="spellStart"/>
      <w:r>
        <w:t>Siregar</w:t>
      </w:r>
      <w:proofErr w:type="spellEnd"/>
      <w:r>
        <w:t xml:space="preserve">, A. (2021). The importance of e-commerce adoption and entrepreneurship orientation for sustainable micro, small, and medium enterprises in </w:t>
      </w:r>
      <w:proofErr w:type="spellStart"/>
      <w:r>
        <w:t>indonesia</w:t>
      </w:r>
      <w:proofErr w:type="spellEnd"/>
      <w:r>
        <w:t>. Development Studies Research, 8(1), 244-252. https://doi.org/10.1080/21665095.2021.1976657</w:t>
      </w:r>
    </w:p>
    <w:p w14:paraId="55792D38" w14:textId="77777777" w:rsidR="00337658" w:rsidRDefault="00000000">
      <w:pPr>
        <w:jc w:val="both"/>
      </w:pPr>
      <w:r>
        <w:t>(2023). Optimizing the impact on environmental sustainability: factors that influence firm performance. Annals in Social Responsibility, 9(2), 33-35. https://doi.org/10.1108/asr-06-2023-0029</w:t>
      </w:r>
    </w:p>
    <w:p w14:paraId="24C8A0B3" w14:textId="77777777" w:rsidR="00337658" w:rsidRDefault="00000000">
      <w:pPr>
        <w:jc w:val="both"/>
      </w:pPr>
      <w:r>
        <w:t xml:space="preserve">Adebisi, A. and FRANCIS, D. (2022). Bank loan availability and the performance of small and medium enterprise in </w:t>
      </w:r>
      <w:proofErr w:type="spellStart"/>
      <w:r>
        <w:t>osogbo</w:t>
      </w:r>
      <w:proofErr w:type="spellEnd"/>
      <w:r>
        <w:t xml:space="preserve"> metropolis </w:t>
      </w:r>
      <w:proofErr w:type="spellStart"/>
      <w:r>
        <w:t>osun</w:t>
      </w:r>
      <w:proofErr w:type="spellEnd"/>
      <w:r>
        <w:t xml:space="preserve"> state, </w:t>
      </w:r>
      <w:proofErr w:type="spellStart"/>
      <w:r>
        <w:t>nigeria</w:t>
      </w:r>
      <w:proofErr w:type="spellEnd"/>
      <w:r>
        <w:t>. International Journal of Science and Management Studies (</w:t>
      </w:r>
      <w:proofErr w:type="spellStart"/>
      <w:r>
        <w:t>Ijsms</w:t>
      </w:r>
      <w:proofErr w:type="spellEnd"/>
      <w:r>
        <w:t>), 158-166. https://doi.org/10.51386/25815946/ijsms-v5i6p116</w:t>
      </w:r>
    </w:p>
    <w:p w14:paraId="3FC9C752" w14:textId="77777777" w:rsidR="00337658" w:rsidRDefault="00000000">
      <w:pPr>
        <w:jc w:val="both"/>
      </w:pPr>
      <w:r>
        <w:t xml:space="preserve">Amram, N. (2023). Investment and business performance: a study on </w:t>
      </w:r>
      <w:proofErr w:type="spellStart"/>
      <w:r>
        <w:t>smes</w:t>
      </w:r>
      <w:proofErr w:type="spellEnd"/>
      <w:r>
        <w:t xml:space="preserve"> family business in </w:t>
      </w:r>
      <w:proofErr w:type="spellStart"/>
      <w:r>
        <w:t>malaysia</w:t>
      </w:r>
      <w:proofErr w:type="spellEnd"/>
      <w:r>
        <w:t>. International Journal of Academic Research in Business and Social Sciences, 13(9). https://doi.org/10.6007/ijarbss/v13-i9/18437</w:t>
      </w:r>
    </w:p>
    <w:p w14:paraId="3AF07BE4" w14:textId="77777777" w:rsidR="00337658" w:rsidRDefault="00000000">
      <w:pPr>
        <w:jc w:val="both"/>
      </w:pPr>
      <w:r>
        <w:t xml:space="preserve">Barnes, D. and Hinton, C. (2012). </w:t>
      </w:r>
      <w:proofErr w:type="spellStart"/>
      <w:r>
        <w:t>Reconceptualising</w:t>
      </w:r>
      <w:proofErr w:type="spellEnd"/>
      <w:r>
        <w:t xml:space="preserve"> e‐business performance measurement using an innovation adoption framework. International Journal of Productivity and Performance Management, 61(5), 502-517. https://doi.org/10.1108/17410401211232948</w:t>
      </w:r>
    </w:p>
    <w:p w14:paraId="36CDB145" w14:textId="77777777" w:rsidR="00337658" w:rsidRDefault="00000000">
      <w:pPr>
        <w:jc w:val="both"/>
      </w:pPr>
      <w:r w:rsidRPr="0055736B">
        <w:rPr>
          <w:lang w:val="nl-NL"/>
        </w:rPr>
        <w:t xml:space="preserve">Eijdenberg, E., Paas, L., &amp; Masurel, E. (2017). </w:t>
      </w:r>
      <w:r>
        <w:t xml:space="preserve">Decision-making and small business growth in </w:t>
      </w:r>
      <w:proofErr w:type="spellStart"/>
      <w:r>
        <w:t>burundi</w:t>
      </w:r>
      <w:proofErr w:type="spellEnd"/>
      <w:r>
        <w:t>. Journal of Entrepreneurship in Emerging Economies, 9(1), 35-64. https://doi.org/10.1108/jeee-12-2015-0065</w:t>
      </w:r>
    </w:p>
    <w:p w14:paraId="0C167CEF" w14:textId="77777777" w:rsidR="00337658" w:rsidRDefault="00000000">
      <w:pPr>
        <w:jc w:val="both"/>
      </w:pPr>
      <w:proofErr w:type="spellStart"/>
      <w:r>
        <w:t>Garengo</w:t>
      </w:r>
      <w:proofErr w:type="spellEnd"/>
      <w:r>
        <w:t xml:space="preserve">, P., </w:t>
      </w:r>
      <w:proofErr w:type="spellStart"/>
      <w:r>
        <w:t>Biazzo</w:t>
      </w:r>
      <w:proofErr w:type="spellEnd"/>
      <w:r>
        <w:t xml:space="preserve">, S., &amp; </w:t>
      </w:r>
      <w:proofErr w:type="spellStart"/>
      <w:r>
        <w:t>Bititci</w:t>
      </w:r>
      <w:proofErr w:type="spellEnd"/>
      <w:r>
        <w:t xml:space="preserve">, U. (2005). Performance measurement systems in </w:t>
      </w:r>
      <w:proofErr w:type="spellStart"/>
      <w:r>
        <w:t>smes</w:t>
      </w:r>
      <w:proofErr w:type="spellEnd"/>
      <w:r>
        <w:t>: a review for a research agenda. International Journal of Management Reviews, 7(1), 25-47. https://doi.org/10.1111/j.1468-2370.2005.00105.x</w:t>
      </w:r>
    </w:p>
    <w:p w14:paraId="55C3A0A2" w14:textId="77777777" w:rsidR="00337658" w:rsidRDefault="00000000">
      <w:pPr>
        <w:jc w:val="both"/>
      </w:pPr>
      <w:r>
        <w:t>Harrison, R. and Mason, C. (2007). Does gender matter? women business angels and the supply of entrepreneurial finance. Entrepreneurship Theory and Practice, 31(3), 445-472. https://doi.org/10.1111/j.1540-6520.2007.00182.x</w:t>
      </w:r>
    </w:p>
    <w:p w14:paraId="4CF64F73" w14:textId="77777777" w:rsidR="00337658" w:rsidRDefault="00000000">
      <w:pPr>
        <w:jc w:val="both"/>
      </w:pPr>
      <w:proofErr w:type="spellStart"/>
      <w:r>
        <w:t>Herlinawati</w:t>
      </w:r>
      <w:proofErr w:type="spellEnd"/>
      <w:r>
        <w:t xml:space="preserve">, E. and </w:t>
      </w:r>
      <w:proofErr w:type="spellStart"/>
      <w:r>
        <w:t>Machmud</w:t>
      </w:r>
      <w:proofErr w:type="spellEnd"/>
      <w:r>
        <w:t xml:space="preserve">, A. (2020). The effect of innovation on increasing business performance of </w:t>
      </w:r>
      <w:proofErr w:type="spellStart"/>
      <w:r>
        <w:t>smes</w:t>
      </w:r>
      <w:proofErr w:type="spellEnd"/>
      <w:r>
        <w:t xml:space="preserve"> in </w:t>
      </w:r>
      <w:proofErr w:type="spellStart"/>
      <w:r>
        <w:t>indonesia</w:t>
      </w:r>
      <w:proofErr w:type="spellEnd"/>
      <w:r>
        <w:t xml:space="preserve">. </w:t>
      </w:r>
      <w:proofErr w:type="spellStart"/>
      <w:r>
        <w:t>Wseas</w:t>
      </w:r>
      <w:proofErr w:type="spellEnd"/>
      <w:r>
        <w:t xml:space="preserve"> Transactions on Business and Economics, 17, 51-57. https://doi.org/10.37394/23207.2020.17.7</w:t>
      </w:r>
    </w:p>
    <w:p w14:paraId="2052DE7F" w14:textId="77777777" w:rsidR="00337658" w:rsidRDefault="00000000">
      <w:pPr>
        <w:jc w:val="both"/>
      </w:pPr>
      <w:r>
        <w:t>Lee, J. (2019). An empirical study of changing the business environment and increasing the business performance. International Journal of Business Policy and Strategy Management, 6(1), 43-48. https://doi.org/10.21742/ijbpsm.2019.6.1.07</w:t>
      </w:r>
    </w:p>
    <w:p w14:paraId="262E814F" w14:textId="77777777" w:rsidR="00337658" w:rsidRDefault="00000000">
      <w:pPr>
        <w:jc w:val="both"/>
      </w:pPr>
      <w:r>
        <w:t xml:space="preserve">Lee, S., </w:t>
      </w:r>
      <w:proofErr w:type="spellStart"/>
      <w:r>
        <w:t>Kım</w:t>
      </w:r>
      <w:proofErr w:type="spellEnd"/>
      <w:r>
        <w:t>, K., Paulson, P., &amp; Park, H. (2008). Developing a socio‐technical framework for business‐it alignment. Industrial Management &amp; Data Systems, 108(9), 1167-1181. https://doi.org/10.1108/02635570810914874</w:t>
      </w:r>
    </w:p>
    <w:p w14:paraId="61237F00" w14:textId="77777777" w:rsidR="00337658" w:rsidRDefault="00000000">
      <w:pPr>
        <w:jc w:val="both"/>
      </w:pPr>
      <w:proofErr w:type="spellStart"/>
      <w:r>
        <w:t>Legimai</w:t>
      </w:r>
      <w:proofErr w:type="spellEnd"/>
      <w:r>
        <w:t xml:space="preserve">, N., Saldanha, E., &amp; </w:t>
      </w:r>
      <w:proofErr w:type="spellStart"/>
      <w:r>
        <w:t>Graciana</w:t>
      </w:r>
      <w:proofErr w:type="spellEnd"/>
      <w:r>
        <w:t xml:space="preserve">, B. (2022). The mediation effect of business strategy on the relations between external factors, internal factors and business performance. Timor </w:t>
      </w:r>
      <w:proofErr w:type="spellStart"/>
      <w:r>
        <w:t>Leste</w:t>
      </w:r>
      <w:proofErr w:type="spellEnd"/>
      <w:r>
        <w:t xml:space="preserve"> Journal of Business and Management, 4, 34-47. https://doi.org/10.51703/bm.v4i0.66</w:t>
      </w:r>
    </w:p>
    <w:p w14:paraId="29CC11E5" w14:textId="77777777" w:rsidR="00337658" w:rsidRDefault="00000000">
      <w:pPr>
        <w:jc w:val="both"/>
      </w:pPr>
      <w:r>
        <w:lastRenderedPageBreak/>
        <w:t xml:space="preserve">Leitch, C., Hill, F., &amp; </w:t>
      </w:r>
      <w:proofErr w:type="spellStart"/>
      <w:r>
        <w:t>Neergaard</w:t>
      </w:r>
      <w:proofErr w:type="spellEnd"/>
      <w:r>
        <w:t>, H. (2009). Entrepreneurial and business growth and the quest for a “comprehensive theory”: tilting at windmills?. Entrepreneurship Theory and Practice, 34(2), 249-260. https://doi.org/10.1111/j.1540-6520.2010.00374.x</w:t>
      </w:r>
    </w:p>
    <w:p w14:paraId="14D75171" w14:textId="77777777" w:rsidR="00337658" w:rsidRDefault="00000000">
      <w:pPr>
        <w:jc w:val="both"/>
      </w:pPr>
      <w:r>
        <w:t xml:space="preserve">Lodhi, A. and </w:t>
      </w:r>
      <w:proofErr w:type="spellStart"/>
      <w:r>
        <w:t>Köppen</w:t>
      </w:r>
      <w:proofErr w:type="spellEnd"/>
      <w:r>
        <w:t>, V. (2011). Business process modeling for post execution analysis and improvement., 1-8. https://doi.org/10.1109/skima.2011.6089982</w:t>
      </w:r>
    </w:p>
    <w:p w14:paraId="235C07F6" w14:textId="77777777" w:rsidR="00337658" w:rsidRDefault="00000000">
      <w:pPr>
        <w:jc w:val="both"/>
      </w:pPr>
      <w:proofErr w:type="spellStart"/>
      <w:r>
        <w:t>Losonci</w:t>
      </w:r>
      <w:proofErr w:type="spellEnd"/>
      <w:r>
        <w:t>, D. and Demeter, K. (2013). Lean production and business performance: international empirical results. Competitiveness Review an International Business Journal Incorporating Journal of Global Competitiveness, 23(3), 218-233. https://doi.org/10.1108/10595421311319816</w:t>
      </w:r>
    </w:p>
    <w:p w14:paraId="1CAA2CC7" w14:textId="77777777" w:rsidR="00337658" w:rsidRDefault="00000000">
      <w:pPr>
        <w:jc w:val="both"/>
      </w:pPr>
      <w:r>
        <w:t>Mahmoud, M., Blankson, C., Owusu‐Frimpong, N., Nwankwo, S., &amp; Trang, T. (2016). Market orientation, learning orientation and business performance. The International Journal of Bank Marketing, 34(5), 623-648. https://doi.org/10.1108/ijbm-04-2015-0057</w:t>
      </w:r>
    </w:p>
    <w:p w14:paraId="4784A1EA" w14:textId="77777777" w:rsidR="00337658" w:rsidRDefault="00000000">
      <w:pPr>
        <w:jc w:val="both"/>
      </w:pPr>
      <w:r w:rsidRPr="0055736B">
        <w:rPr>
          <w:lang w:val="nl-NL"/>
        </w:rPr>
        <w:t xml:space="preserve">Meftahi, H., Nazeri, A., &amp; Nosratpour, M. (2012). </w:t>
      </w:r>
      <w:r>
        <w:t>An empirical study to measure the impact of e-business on organizational performance with an emphasis on integrated production information. Management Science Letters, 2(5), 1755-1760. https://doi.org/10.5267/j.msl.2012.04.011</w:t>
      </w:r>
    </w:p>
    <w:p w14:paraId="46445CC2" w14:textId="77777777" w:rsidR="00337658" w:rsidRDefault="00000000">
      <w:pPr>
        <w:jc w:val="both"/>
      </w:pPr>
      <w:proofErr w:type="spellStart"/>
      <w:r>
        <w:t>Osuigwe</w:t>
      </w:r>
      <w:proofErr w:type="spellEnd"/>
      <w:r>
        <w:t xml:space="preserve">, U. and </w:t>
      </w:r>
      <w:proofErr w:type="spellStart"/>
      <w:r>
        <w:t>Eresia</w:t>
      </w:r>
      <w:proofErr w:type="spellEnd"/>
      <w:r>
        <w:t>-Eke, C. (2022). The nexus between effectual actions and small business performance. South African Journal of Business Management, 53(1). https://doi.org/10.4102/sajbm.v53i1.3188</w:t>
      </w:r>
    </w:p>
    <w:p w14:paraId="47A754A5" w14:textId="77777777" w:rsidR="00337658" w:rsidRDefault="00000000">
      <w:pPr>
        <w:jc w:val="both"/>
      </w:pPr>
      <w:proofErr w:type="spellStart"/>
      <w:r>
        <w:t>Sabherwal</w:t>
      </w:r>
      <w:proofErr w:type="spellEnd"/>
      <w:r>
        <w:t>, R. and Chan, Y. (2001). Alignment between business and is strategies: a study of prospectors, analyzers, and defenders. Information Systems Research, 12(1), 11-33. https://doi.org/10.1287/isre.12.1.11.9714</w:t>
      </w:r>
    </w:p>
    <w:p w14:paraId="7967136E" w14:textId="77777777" w:rsidR="00337658" w:rsidRDefault="00000000">
      <w:pPr>
        <w:jc w:val="both"/>
      </w:pPr>
      <w:r>
        <w:t>Sanders, N. (2007). An empirical study of the impact of e‐business technologies on organizational collaboration and performance. Journal of Operations Management, 25(6), 1332-1347. https://doi.org/10.1016/j.jom.2007.01.008</w:t>
      </w:r>
    </w:p>
    <w:p w14:paraId="02616CD5" w14:textId="77777777" w:rsidR="00337658" w:rsidRDefault="00000000">
      <w:pPr>
        <w:jc w:val="both"/>
      </w:pPr>
      <w:r>
        <w:t xml:space="preserve">Sari, R., </w:t>
      </w:r>
      <w:proofErr w:type="spellStart"/>
      <w:r>
        <w:t>Meutia</w:t>
      </w:r>
      <w:proofErr w:type="spellEnd"/>
      <w:r>
        <w:t xml:space="preserve">, K., &amp; </w:t>
      </w:r>
      <w:proofErr w:type="spellStart"/>
      <w:r>
        <w:t>Narpati</w:t>
      </w:r>
      <w:proofErr w:type="spellEnd"/>
      <w:r>
        <w:t xml:space="preserve">, B. (2022). Case of retail business x in north of </w:t>
      </w:r>
      <w:proofErr w:type="spellStart"/>
      <w:r>
        <w:t>bekasi</w:t>
      </w:r>
      <w:proofErr w:type="spellEnd"/>
      <w:r>
        <w:t>: the effect of training on performance mediated by motivation. East Asian Journal of Multidisciplinary Research, 1(11), 2761-2768. https://doi.org/10.55927/eajmr.v1i11.2171</w:t>
      </w:r>
    </w:p>
    <w:p w14:paraId="6E98E33E" w14:textId="77777777" w:rsidR="00337658" w:rsidRDefault="00000000">
      <w:pPr>
        <w:jc w:val="both"/>
      </w:pPr>
      <w:r>
        <w:t>Shah, R. and Ward, P. (2007). Defining and developing measures of lean production. Journal of Operations Management, 25(4), 785-805. https://doi.org/10.1016/j.jom.2007.01.019</w:t>
      </w:r>
    </w:p>
    <w:p w14:paraId="7A52C6BF" w14:textId="77777777" w:rsidR="00337658" w:rsidRDefault="00000000">
      <w:pPr>
        <w:jc w:val="both"/>
      </w:pPr>
      <w:proofErr w:type="spellStart"/>
      <w:r>
        <w:t>Sidek</w:t>
      </w:r>
      <w:proofErr w:type="spellEnd"/>
      <w:r>
        <w:t>, S., Mohamad, M., &amp; Nasir, W. (2016). Entrepreneurial orientation, access to finance and business performance: a preliminary analysis. International Journal of Academic Research in Business and Social Sciences, 6(11). https://doi.org/10.6007/ijarbss/v6-i11/2452</w:t>
      </w:r>
    </w:p>
    <w:p w14:paraId="549F7CA8" w14:textId="77777777" w:rsidR="00337658" w:rsidRDefault="00000000">
      <w:pPr>
        <w:jc w:val="both"/>
      </w:pPr>
      <w:r>
        <w:t>Sousa, R. and Voss, C. (2008). Contingency research in operations management practices. Journal of Operations Management, 26(6), 697-713. https://doi.org/10.1016/j.jom.2008.06.001</w:t>
      </w:r>
    </w:p>
    <w:p w14:paraId="057E08D5" w14:textId="77777777" w:rsidR="00337658" w:rsidRDefault="00000000">
      <w:pPr>
        <w:jc w:val="both"/>
      </w:pPr>
      <w:r>
        <w:t xml:space="preserve">Zhang, Y., Xia, L., &amp; Pan, F. (2009). The relationship between organizational culture and government performance-based on </w:t>
      </w:r>
      <w:proofErr w:type="spellStart"/>
      <w:r>
        <w:t>denison</w:t>
      </w:r>
      <w:proofErr w:type="spellEnd"/>
      <w:r>
        <w:t xml:space="preserve"> model. Asian Social Science, 5(11). </w:t>
      </w:r>
      <w:r>
        <w:rPr>
          <w:rFonts w:ascii="Times New Roman" w:hAnsi="Times New Roman"/>
          <w:bCs/>
          <w:szCs w:val="20"/>
        </w:rPr>
        <w:t>https://doi.org/10.5539/ass.v5n11p131</w:t>
      </w:r>
    </w:p>
    <w:p w14:paraId="4F259803" w14:textId="77777777" w:rsidR="00337658" w:rsidRDefault="00000000">
      <w:pPr>
        <w:jc w:val="both"/>
      </w:pPr>
      <w:r>
        <w:lastRenderedPageBreak/>
        <w:t xml:space="preserve"> (2015). When marketing is everyone’s business. Strategic Direction, 31(1), 24-26. https://doi.org/10.1108/sd-12-2014-0164</w:t>
      </w:r>
    </w:p>
    <w:p w14:paraId="7045939D" w14:textId="77777777" w:rsidR="00337658" w:rsidRDefault="00000000">
      <w:pPr>
        <w:jc w:val="both"/>
      </w:pPr>
      <w:r>
        <w:t xml:space="preserve">Amjad, T., Rani, S., &amp; </w:t>
      </w:r>
      <w:proofErr w:type="spellStart"/>
      <w:r>
        <w:t>Sa'atar</w:t>
      </w:r>
      <w:proofErr w:type="spellEnd"/>
      <w:r>
        <w:t xml:space="preserve">, S. (2020). A new dimension of entrepreneurial marketing and key challenges: a case study from </w:t>
      </w:r>
      <w:proofErr w:type="spellStart"/>
      <w:r>
        <w:t>pakistan</w:t>
      </w:r>
      <w:proofErr w:type="spellEnd"/>
      <w:r>
        <w:t xml:space="preserve">. </w:t>
      </w:r>
      <w:proofErr w:type="spellStart"/>
      <w:r>
        <w:t>Seisense</w:t>
      </w:r>
      <w:proofErr w:type="spellEnd"/>
      <w:r>
        <w:t xml:space="preserve"> Journal of Management, 3(1), 1-14. https://doi.org/10.33215/sjom.v3i1.272</w:t>
      </w:r>
    </w:p>
    <w:p w14:paraId="383CD6C9" w14:textId="77777777" w:rsidR="00337658" w:rsidRDefault="00000000">
      <w:pPr>
        <w:jc w:val="both"/>
      </w:pPr>
      <w:r>
        <w:t xml:space="preserve">Ferreira, C., Ferguson, S., &amp; Pitt, L. (2019). Entrepreneurial marketing and hybrid entrepreneurship: the case of </w:t>
      </w:r>
      <w:proofErr w:type="spellStart"/>
      <w:r>
        <w:t>jm</w:t>
      </w:r>
      <w:proofErr w:type="spellEnd"/>
      <w:r>
        <w:t xml:space="preserve"> </w:t>
      </w:r>
      <w:proofErr w:type="spellStart"/>
      <w:r>
        <w:t>reid</w:t>
      </w:r>
      <w:proofErr w:type="spellEnd"/>
      <w:r>
        <w:t xml:space="preserve"> bamboo rods. Journal of Marketing Management, 35(9-10), 867-885. https://doi.org/10.1080/0267257x.2019.1637921</w:t>
      </w:r>
    </w:p>
    <w:p w14:paraId="1108B477" w14:textId="77777777" w:rsidR="00337658" w:rsidRDefault="00000000">
      <w:pPr>
        <w:jc w:val="both"/>
      </w:pPr>
      <w:proofErr w:type="spellStart"/>
      <w:r>
        <w:t>Fillis</w:t>
      </w:r>
      <w:proofErr w:type="spellEnd"/>
      <w:r>
        <w:t>, I. (2010). The art of the entrepreneurial marketer. Journal of Research in Marketing and Entrepreneurship, 12(2), 87-107. https://doi.org/10.1108/14715201011090576</w:t>
      </w:r>
    </w:p>
    <w:p w14:paraId="15FFEBBC" w14:textId="77777777" w:rsidR="00337658" w:rsidRDefault="00000000">
      <w:pPr>
        <w:jc w:val="both"/>
      </w:pPr>
      <w:proofErr w:type="spellStart"/>
      <w:r>
        <w:t>Jalilvand</w:t>
      </w:r>
      <w:proofErr w:type="spellEnd"/>
      <w:r>
        <w:t xml:space="preserve">, M., </w:t>
      </w:r>
      <w:proofErr w:type="spellStart"/>
      <w:r>
        <w:t>Vosta</w:t>
      </w:r>
      <w:proofErr w:type="spellEnd"/>
      <w:r>
        <w:t xml:space="preserve">, L., </w:t>
      </w:r>
      <w:proofErr w:type="spellStart"/>
      <w:r>
        <w:t>Khalilakbar</w:t>
      </w:r>
      <w:proofErr w:type="spellEnd"/>
      <w:r>
        <w:t xml:space="preserve">, R., Pool, J., &amp; </w:t>
      </w:r>
      <w:proofErr w:type="spellStart"/>
      <w:r>
        <w:t>Tabaeeian</w:t>
      </w:r>
      <w:proofErr w:type="spellEnd"/>
      <w:r>
        <w:t>, R. (2017). The effects of internal marketing and entrepreneurial orientation on innovation in family businesses. Journal of the Knowledge Economy, 10(3), 1064-1079. https://doi.org/10.1007/s13132-017-0516-7</w:t>
      </w:r>
    </w:p>
    <w:p w14:paraId="16034F1C" w14:textId="77777777" w:rsidR="00337658" w:rsidRDefault="00000000">
      <w:pPr>
        <w:jc w:val="both"/>
      </w:pPr>
      <w:proofErr w:type="spellStart"/>
      <w:r>
        <w:t>Kilenthong</w:t>
      </w:r>
      <w:proofErr w:type="spellEnd"/>
      <w:r>
        <w:t xml:space="preserve">, P., </w:t>
      </w:r>
      <w:proofErr w:type="spellStart"/>
      <w:r>
        <w:t>Hultman</w:t>
      </w:r>
      <w:proofErr w:type="spellEnd"/>
      <w:r>
        <w:t xml:space="preserve">, C., &amp; Hills, G. (2016). Entrepreneurial marketing </w:t>
      </w:r>
      <w:proofErr w:type="spellStart"/>
      <w:r>
        <w:t>behaviours</w:t>
      </w:r>
      <w:proofErr w:type="spellEnd"/>
      <w:r>
        <w:t>: impact of firm age, firm size and firm’s founder. Journal of Research in Marketing and Entrepreneurship, 18(1), 127-145. https://doi.org/10.1108/jrme-05-2015-0029</w:t>
      </w:r>
    </w:p>
    <w:p w14:paraId="17FEA769" w14:textId="77777777" w:rsidR="00337658" w:rsidRDefault="00000000">
      <w:pPr>
        <w:jc w:val="both"/>
      </w:pPr>
      <w:r>
        <w:t>Lam, W. and Harker, M. (2013). Marketing and entrepreneurship: an integrated view from the entrepreneur’s perspective. International Small Business Journal Researching Entrepreneurship, 33(3), 321-348. https://doi.org/10.1177/0266242613496443</w:t>
      </w:r>
    </w:p>
    <w:p w14:paraId="1F693080" w14:textId="77777777" w:rsidR="00337658" w:rsidRDefault="00000000">
      <w:pPr>
        <w:jc w:val="both"/>
      </w:pPr>
      <w:proofErr w:type="spellStart"/>
      <w:r>
        <w:t>Maaodhah</w:t>
      </w:r>
      <w:proofErr w:type="spellEnd"/>
      <w:r>
        <w:t>, A., Singh, H., Al-</w:t>
      </w:r>
      <w:proofErr w:type="spellStart"/>
      <w:r>
        <w:t>Juboori</w:t>
      </w:r>
      <w:proofErr w:type="spellEnd"/>
      <w:r>
        <w:t xml:space="preserve">, Z., Pitchy, A., &amp; Ekene, I. (2021). The impact of market orientation and entrepreneurial orientation on firm performance of </w:t>
      </w:r>
      <w:proofErr w:type="spellStart"/>
      <w:r>
        <w:t>wholesale</w:t>
      </w:r>
      <w:proofErr w:type="spellEnd"/>
      <w:r>
        <w:t xml:space="preserve"> and retailer </w:t>
      </w:r>
      <w:proofErr w:type="spellStart"/>
      <w:r>
        <w:t>smes</w:t>
      </w:r>
      <w:proofErr w:type="spellEnd"/>
      <w:r>
        <w:t xml:space="preserve"> in </w:t>
      </w:r>
      <w:proofErr w:type="spellStart"/>
      <w:r>
        <w:t>malaysia</w:t>
      </w:r>
      <w:proofErr w:type="spellEnd"/>
      <w:r>
        <w:t>. International Journal of Academic Research in Business and Social Sciences, 11(6). https://doi.org/10.6007/ijarbss/v11-i6/10019</w:t>
      </w:r>
    </w:p>
    <w:p w14:paraId="217671AC" w14:textId="77777777" w:rsidR="00337658" w:rsidRDefault="00000000">
      <w:pPr>
        <w:jc w:val="both"/>
      </w:pPr>
      <w:r>
        <w:t>Martin, D. (2009). The entrepreneurial marketing mix. Qualitative Market Research an International Journal, 12(4), 391-403. https://doi.org/10.1108/13522750910993310</w:t>
      </w:r>
    </w:p>
    <w:p w14:paraId="57F39EC9" w14:textId="77777777" w:rsidR="00337658" w:rsidRDefault="00000000">
      <w:pPr>
        <w:jc w:val="both"/>
      </w:pPr>
      <w:proofErr w:type="spellStart"/>
      <w:r>
        <w:t>Matsuno</w:t>
      </w:r>
      <w:proofErr w:type="spellEnd"/>
      <w:r>
        <w:t xml:space="preserve">, K., Mentzer, J., &amp; </w:t>
      </w:r>
      <w:proofErr w:type="spellStart"/>
      <w:r>
        <w:t>Özsomer</w:t>
      </w:r>
      <w:proofErr w:type="spellEnd"/>
      <w:r>
        <w:t>, A. (2002). The effects of entrepreneurial proclivity and market orientation on business performance. Journal of Marketing, 66(3), 18-32. https://doi.org/10.1509/jmkg.66.3.18.18507</w:t>
      </w:r>
    </w:p>
    <w:p w14:paraId="381F73EA" w14:textId="77777777" w:rsidR="00337658" w:rsidRDefault="00000000">
      <w:pPr>
        <w:jc w:val="both"/>
      </w:pPr>
      <w:r>
        <w:t xml:space="preserve">Miles, M. and </w:t>
      </w:r>
      <w:proofErr w:type="spellStart"/>
      <w:r>
        <w:t>Darroch</w:t>
      </w:r>
      <w:proofErr w:type="spellEnd"/>
      <w:r>
        <w:t>, J. (2006). Large firms, entrepreneurial marketing processes, and the cycle of competitive advantage. European Journal of Marketing, 40(5/6), 485-501. https://doi.org/10.1108/03090560610657804</w:t>
      </w:r>
    </w:p>
    <w:p w14:paraId="29AEAB41" w14:textId="77777777" w:rsidR="00337658" w:rsidRDefault="00000000">
      <w:pPr>
        <w:jc w:val="both"/>
      </w:pPr>
      <w:proofErr w:type="spellStart"/>
      <w:r>
        <w:t>Osuagwu</w:t>
      </w:r>
      <w:proofErr w:type="spellEnd"/>
      <w:r>
        <w:t xml:space="preserve">, L. (2022). Entrepreneurial marketing: conceptualizations, dimensional peculiarities and research instrumentation. </w:t>
      </w:r>
      <w:proofErr w:type="spellStart"/>
      <w:r>
        <w:t>JoBE</w:t>
      </w:r>
      <w:proofErr w:type="spellEnd"/>
      <w:r>
        <w:t>, 10(2), 122. https://doi.org/10.46273/jobe.v10i2.310</w:t>
      </w:r>
    </w:p>
    <w:p w14:paraId="2CECAEE3" w14:textId="77777777" w:rsidR="00337658" w:rsidRDefault="00000000">
      <w:pPr>
        <w:jc w:val="both"/>
      </w:pPr>
      <w:proofErr w:type="spellStart"/>
      <w:r>
        <w:t>Rahmidani</w:t>
      </w:r>
      <w:proofErr w:type="spellEnd"/>
      <w:r>
        <w:t xml:space="preserve">, R. (2023). Entrepreneurial marketing: improving the marketing performance of the creative industry in the embroider stitching sector in west </w:t>
      </w:r>
      <w:proofErr w:type="spellStart"/>
      <w:r>
        <w:t>sumatra</w:t>
      </w:r>
      <w:proofErr w:type="spellEnd"/>
      <w:r>
        <w:t>. International Journal of Professional Business Review, 8(6), e01013. https://doi.org/10.26668/businessreview/2023.v8i6.1013</w:t>
      </w:r>
    </w:p>
    <w:p w14:paraId="0EFDFEE1" w14:textId="77777777" w:rsidR="00337658" w:rsidRDefault="00000000">
      <w:pPr>
        <w:jc w:val="both"/>
      </w:pPr>
      <w:proofErr w:type="spellStart"/>
      <w:r>
        <w:lastRenderedPageBreak/>
        <w:t>Rizvandi</w:t>
      </w:r>
      <w:proofErr w:type="spellEnd"/>
      <w:r>
        <w:t xml:space="preserve">, A. and </w:t>
      </w:r>
      <w:proofErr w:type="spellStart"/>
      <w:r>
        <w:t>Tojari</w:t>
      </w:r>
      <w:proofErr w:type="spellEnd"/>
      <w:r>
        <w:t>, F. (2019). Entrepreneurial marketing effects on sport club manager performance (conceptual model).. https://doi.org/10.14198/jhse.2019.14.proc5.47</w:t>
      </w:r>
    </w:p>
    <w:p w14:paraId="4127AAFF" w14:textId="0A7BF8FE" w:rsidR="00337658" w:rsidRDefault="00000000">
      <w:pPr>
        <w:jc w:val="both"/>
        <w:rPr>
          <w:lang w:val="en-MY"/>
        </w:rPr>
      </w:pPr>
      <w:r>
        <w:t xml:space="preserve">Stokes, D. (2000). Putting entrepreneurship into marketing: the processes of entrepreneurial marketing. Journal of Research in Marketing and Entrepreneurship, 2(1), 1-16. </w:t>
      </w:r>
      <w:hyperlink r:id="rId11" w:history="1">
        <w:r w:rsidR="0014018D" w:rsidRPr="000F5520">
          <w:rPr>
            <w:rStyle w:val="Hyperlink"/>
          </w:rPr>
          <w:t>https://doi.org/10.1108/14715200080001536</w:t>
        </w:r>
      </w:hyperlink>
      <w:r>
        <w:rPr>
          <w:lang w:val="en-MY"/>
        </w:rPr>
        <w:t>.</w:t>
      </w:r>
    </w:p>
    <w:sdt>
      <w:sdtPr>
        <w:rPr>
          <w:rFonts w:cs="Calibri"/>
          <w:color w:val="000000"/>
        </w:rPr>
        <w:tag w:val="MENDELEY_BIBLIOGRAPHY"/>
        <w:id w:val="1295410127"/>
        <w:placeholder>
          <w:docPart w:val="DefaultPlaceholder_-1854013440"/>
        </w:placeholder>
      </w:sdtPr>
      <w:sdtContent>
        <w:p w14:paraId="6B0FB550" w14:textId="77777777" w:rsidR="0014018D" w:rsidRPr="0014018D" w:rsidRDefault="0014018D">
          <w:pPr>
            <w:autoSpaceDE w:val="0"/>
            <w:autoSpaceDN w:val="0"/>
            <w:ind w:hanging="480"/>
            <w:divId w:val="179469144"/>
            <w:rPr>
              <w:rFonts w:eastAsia="Times New Roman" w:cs="Calibri"/>
              <w:color w:val="000000"/>
              <w:szCs w:val="24"/>
            </w:rPr>
          </w:pPr>
          <w:proofErr w:type="spellStart"/>
          <w:r w:rsidRPr="0014018D">
            <w:rPr>
              <w:rFonts w:eastAsia="Times New Roman" w:cs="Calibri"/>
              <w:color w:val="000000"/>
            </w:rPr>
            <w:t>Budiarto</w:t>
          </w:r>
          <w:proofErr w:type="spellEnd"/>
          <w:r w:rsidRPr="0014018D">
            <w:rPr>
              <w:rFonts w:eastAsia="Times New Roman" w:cs="Calibri"/>
              <w:color w:val="000000"/>
            </w:rPr>
            <w:t xml:space="preserve">, D. S. (2022). Diversification Strategy and its Impact on Sustainability: Research on Indonesian SMEs. </w:t>
          </w:r>
          <w:r w:rsidRPr="0014018D">
            <w:rPr>
              <w:rFonts w:eastAsia="Times New Roman" w:cs="Calibri"/>
              <w:i/>
              <w:iCs/>
              <w:color w:val="000000"/>
            </w:rPr>
            <w:t>International Journal of Applied Economics Finance and Accounting</w:t>
          </w:r>
          <w:r w:rsidRPr="0014018D">
            <w:rPr>
              <w:rFonts w:eastAsia="Times New Roman" w:cs="Calibri"/>
              <w:color w:val="000000"/>
            </w:rPr>
            <w:t xml:space="preserve">, </w:t>
          </w:r>
          <w:r w:rsidRPr="0014018D">
            <w:rPr>
              <w:rFonts w:eastAsia="Times New Roman" w:cs="Calibri"/>
              <w:i/>
              <w:iCs/>
              <w:color w:val="000000"/>
            </w:rPr>
            <w:t>13</w:t>
          </w:r>
          <w:r w:rsidRPr="0014018D">
            <w:rPr>
              <w:rFonts w:eastAsia="Times New Roman" w:cs="Calibri"/>
              <w:color w:val="000000"/>
            </w:rPr>
            <w:t>(1), 40–49. https://doi.org/10.33094/ijaefa.v13i1.612</w:t>
          </w:r>
        </w:p>
        <w:p w14:paraId="54AB9D1C" w14:textId="77777777" w:rsidR="0014018D" w:rsidRPr="0014018D" w:rsidRDefault="0014018D">
          <w:pPr>
            <w:autoSpaceDE w:val="0"/>
            <w:autoSpaceDN w:val="0"/>
            <w:ind w:hanging="480"/>
            <w:divId w:val="172573830"/>
            <w:rPr>
              <w:rFonts w:eastAsia="Times New Roman" w:cs="Calibri"/>
              <w:color w:val="000000"/>
            </w:rPr>
          </w:pPr>
          <w:proofErr w:type="spellStart"/>
          <w:r w:rsidRPr="0014018D">
            <w:rPr>
              <w:rFonts w:eastAsia="Times New Roman" w:cs="Calibri"/>
              <w:color w:val="000000"/>
            </w:rPr>
            <w:t>Fausel</w:t>
          </w:r>
          <w:proofErr w:type="spellEnd"/>
          <w:r w:rsidRPr="0014018D">
            <w:rPr>
              <w:rFonts w:eastAsia="Times New Roman" w:cs="Calibri"/>
              <w:color w:val="000000"/>
            </w:rPr>
            <w:t xml:space="preserve">, T. (2018). Approaches of service identification: Selective comparison of existing service identification methods. </w:t>
          </w:r>
          <w:r w:rsidRPr="0014018D">
            <w:rPr>
              <w:rFonts w:eastAsia="Times New Roman" w:cs="Calibri"/>
              <w:i/>
              <w:iCs/>
              <w:color w:val="000000"/>
            </w:rPr>
            <w:t>Global Business and Finance Review</w:t>
          </w:r>
          <w:r w:rsidRPr="0014018D">
            <w:rPr>
              <w:rFonts w:eastAsia="Times New Roman" w:cs="Calibri"/>
              <w:color w:val="000000"/>
            </w:rPr>
            <w:t xml:space="preserve">, </w:t>
          </w:r>
          <w:r w:rsidRPr="0014018D">
            <w:rPr>
              <w:rFonts w:eastAsia="Times New Roman" w:cs="Calibri"/>
              <w:i/>
              <w:iCs/>
              <w:color w:val="000000"/>
            </w:rPr>
            <w:t>23</w:t>
          </w:r>
          <w:r w:rsidRPr="0014018D">
            <w:rPr>
              <w:rFonts w:eastAsia="Times New Roman" w:cs="Calibri"/>
              <w:color w:val="000000"/>
            </w:rPr>
            <w:t>(4), 46–74. https://doi.org/10.17549/gbfr.2018.23.4.46</w:t>
          </w:r>
        </w:p>
        <w:p w14:paraId="56B711B7" w14:textId="77777777" w:rsidR="0014018D" w:rsidRPr="0014018D" w:rsidRDefault="0014018D">
          <w:pPr>
            <w:autoSpaceDE w:val="0"/>
            <w:autoSpaceDN w:val="0"/>
            <w:ind w:hanging="480"/>
            <w:divId w:val="1854610145"/>
            <w:rPr>
              <w:rFonts w:eastAsia="Times New Roman" w:cs="Calibri"/>
              <w:color w:val="000000"/>
            </w:rPr>
          </w:pPr>
          <w:r w:rsidRPr="0014018D">
            <w:rPr>
              <w:rFonts w:eastAsia="Times New Roman" w:cs="Calibri"/>
              <w:color w:val="000000"/>
            </w:rPr>
            <w:t xml:space="preserve">Jalil, Z. B. A. (2021). An Initiative to Measure the impact of Social Media Adoption on Bumiputera Micro-Entrepreneurs’ Business Performance: A Conceptual Paper. </w:t>
          </w:r>
          <w:r w:rsidRPr="0014018D">
            <w:rPr>
              <w:rFonts w:eastAsia="Times New Roman" w:cs="Calibri"/>
              <w:i/>
              <w:iCs/>
              <w:color w:val="000000"/>
            </w:rPr>
            <w:t xml:space="preserve">International Conference on Research and Innovation in Information Systems </w:t>
          </w:r>
          <w:proofErr w:type="spellStart"/>
          <w:r w:rsidRPr="0014018D">
            <w:rPr>
              <w:rFonts w:eastAsia="Times New Roman" w:cs="Calibri"/>
              <w:i/>
              <w:iCs/>
              <w:color w:val="000000"/>
            </w:rPr>
            <w:t>Icriis</w:t>
          </w:r>
          <w:proofErr w:type="spellEnd"/>
          <w:r w:rsidRPr="0014018D">
            <w:rPr>
              <w:rFonts w:eastAsia="Times New Roman" w:cs="Calibri"/>
              <w:color w:val="000000"/>
            </w:rPr>
            <w:t>. https://doi.org/10.1109/ICRIIS53035.2021.9617032</w:t>
          </w:r>
        </w:p>
        <w:p w14:paraId="482F6B74" w14:textId="77777777" w:rsidR="0014018D" w:rsidRPr="0014018D" w:rsidRDefault="0014018D">
          <w:pPr>
            <w:autoSpaceDE w:val="0"/>
            <w:autoSpaceDN w:val="0"/>
            <w:ind w:hanging="480"/>
            <w:divId w:val="1725983114"/>
            <w:rPr>
              <w:rFonts w:eastAsia="Times New Roman" w:cs="Calibri"/>
              <w:color w:val="000000"/>
            </w:rPr>
          </w:pPr>
          <w:r w:rsidRPr="0014018D">
            <w:rPr>
              <w:rFonts w:eastAsia="Times New Roman" w:cs="Calibri"/>
              <w:color w:val="000000"/>
            </w:rPr>
            <w:t xml:space="preserve">Jalil, Z. B. A. (2025). Business Performance Framework: Social Media as a Strategic Tool in Optimizing the Bumiputera Micro-Entrepreneurs in Malaysia. </w:t>
          </w:r>
          <w:r w:rsidRPr="0014018D">
            <w:rPr>
              <w:rFonts w:eastAsia="Times New Roman" w:cs="Calibri"/>
              <w:i/>
              <w:iCs/>
              <w:color w:val="000000"/>
            </w:rPr>
            <w:t>Studies in Systems Decision and Control</w:t>
          </w:r>
          <w:r w:rsidRPr="0014018D">
            <w:rPr>
              <w:rFonts w:eastAsia="Times New Roman" w:cs="Calibri"/>
              <w:color w:val="000000"/>
            </w:rPr>
            <w:t xml:space="preserve">, </w:t>
          </w:r>
          <w:r w:rsidRPr="0014018D">
            <w:rPr>
              <w:rFonts w:eastAsia="Times New Roman" w:cs="Calibri"/>
              <w:i/>
              <w:iCs/>
              <w:color w:val="000000"/>
            </w:rPr>
            <w:t>604</w:t>
          </w:r>
          <w:r w:rsidRPr="0014018D">
            <w:rPr>
              <w:rFonts w:eastAsia="Times New Roman" w:cs="Calibri"/>
              <w:color w:val="000000"/>
            </w:rPr>
            <w:t>, 915–925. https://doi.org/10.1007/978-3-031-95280-7_79</w:t>
          </w:r>
        </w:p>
        <w:p w14:paraId="5E3A100A" w14:textId="77777777" w:rsidR="0014018D" w:rsidRPr="0014018D" w:rsidRDefault="0014018D">
          <w:pPr>
            <w:autoSpaceDE w:val="0"/>
            <w:autoSpaceDN w:val="0"/>
            <w:ind w:hanging="480"/>
            <w:divId w:val="1660576224"/>
            <w:rPr>
              <w:rFonts w:eastAsia="Times New Roman" w:cs="Calibri"/>
              <w:color w:val="000000"/>
            </w:rPr>
          </w:pPr>
          <w:r w:rsidRPr="0014018D">
            <w:rPr>
              <w:rFonts w:eastAsia="Times New Roman" w:cs="Calibri"/>
              <w:color w:val="000000"/>
            </w:rPr>
            <w:t xml:space="preserve">Johan, N. (2025). The Role of Board Professionalism in Financial Distress Companies. </w:t>
          </w:r>
          <w:r w:rsidRPr="0014018D">
            <w:rPr>
              <w:rFonts w:eastAsia="Times New Roman" w:cs="Calibri"/>
              <w:i/>
              <w:iCs/>
              <w:color w:val="000000"/>
            </w:rPr>
            <w:t>Navigating Change Innovations in Management Marketing</w:t>
          </w:r>
          <w:r w:rsidRPr="0014018D">
            <w:rPr>
              <w:rFonts w:eastAsia="Times New Roman" w:cs="Calibri"/>
              <w:color w:val="000000"/>
            </w:rPr>
            <w:t xml:space="preserve">, </w:t>
          </w:r>
          <w:r w:rsidRPr="0014018D">
            <w:rPr>
              <w:rFonts w:eastAsia="Times New Roman" w:cs="Calibri"/>
              <w:i/>
              <w:iCs/>
              <w:color w:val="000000"/>
            </w:rPr>
            <w:t>2</w:t>
          </w:r>
          <w:r w:rsidRPr="0014018D">
            <w:rPr>
              <w:rFonts w:eastAsia="Times New Roman" w:cs="Calibri"/>
              <w:color w:val="000000"/>
            </w:rPr>
            <w:t>, 56–64. https://www.scopus.com/inward/record.uri?partnerID=HzOxMe3b&amp;scp=105019828063&amp;origin=inward</w:t>
          </w:r>
        </w:p>
        <w:p w14:paraId="748633BC" w14:textId="77777777" w:rsidR="0014018D" w:rsidRPr="0014018D" w:rsidRDefault="0014018D">
          <w:pPr>
            <w:autoSpaceDE w:val="0"/>
            <w:autoSpaceDN w:val="0"/>
            <w:ind w:hanging="480"/>
            <w:divId w:val="234896672"/>
            <w:rPr>
              <w:rFonts w:eastAsia="Times New Roman" w:cs="Calibri"/>
              <w:color w:val="000000"/>
            </w:rPr>
          </w:pPr>
          <w:r w:rsidRPr="0014018D">
            <w:rPr>
              <w:rFonts w:eastAsia="Times New Roman" w:cs="Calibri"/>
              <w:color w:val="000000"/>
            </w:rPr>
            <w:t xml:space="preserve">Khalid, M. A. (2016). Empirical assessment of good governance in the public sector of Malaysia. </w:t>
          </w:r>
          <w:r w:rsidRPr="0014018D">
            <w:rPr>
              <w:rFonts w:eastAsia="Times New Roman" w:cs="Calibri"/>
              <w:i/>
              <w:iCs/>
              <w:color w:val="000000"/>
            </w:rPr>
            <w:t>Economics and Sociology</w:t>
          </w:r>
          <w:r w:rsidRPr="0014018D">
            <w:rPr>
              <w:rFonts w:eastAsia="Times New Roman" w:cs="Calibri"/>
              <w:color w:val="000000"/>
            </w:rPr>
            <w:t xml:space="preserve">, </w:t>
          </w:r>
          <w:r w:rsidRPr="0014018D">
            <w:rPr>
              <w:rFonts w:eastAsia="Times New Roman" w:cs="Calibri"/>
              <w:i/>
              <w:iCs/>
              <w:color w:val="000000"/>
            </w:rPr>
            <w:t>9</w:t>
          </w:r>
          <w:r w:rsidRPr="0014018D">
            <w:rPr>
              <w:rFonts w:eastAsia="Times New Roman" w:cs="Calibri"/>
              <w:color w:val="000000"/>
            </w:rPr>
            <w:t>(4), 289–304. https://doi.org/10.14254/2071-789X.2016/9-4/18</w:t>
          </w:r>
        </w:p>
        <w:p w14:paraId="5B7BA6E9" w14:textId="77777777" w:rsidR="0014018D" w:rsidRPr="0014018D" w:rsidRDefault="0014018D">
          <w:pPr>
            <w:autoSpaceDE w:val="0"/>
            <w:autoSpaceDN w:val="0"/>
            <w:ind w:hanging="480"/>
            <w:divId w:val="305668136"/>
            <w:rPr>
              <w:rFonts w:eastAsia="Times New Roman" w:cs="Calibri"/>
              <w:color w:val="000000"/>
            </w:rPr>
          </w:pPr>
          <w:r w:rsidRPr="0014018D">
            <w:rPr>
              <w:rFonts w:eastAsia="Times New Roman" w:cs="Calibri"/>
              <w:color w:val="000000"/>
            </w:rPr>
            <w:t xml:space="preserve">Narayanan, N. S. P. P. (2024). Consumer Perspectives on the Sustainability of the Malaysian Palm Oil Supply Chain: Awareness, Price Sensitivity, and Certification Impacts. </w:t>
          </w:r>
          <w:r w:rsidRPr="0014018D">
            <w:rPr>
              <w:rFonts w:eastAsia="Times New Roman" w:cs="Calibri"/>
              <w:i/>
              <w:iCs/>
              <w:color w:val="000000"/>
            </w:rPr>
            <w:t>Malaysian Journal of Consumer and Family Economics</w:t>
          </w:r>
          <w:r w:rsidRPr="0014018D">
            <w:rPr>
              <w:rFonts w:eastAsia="Times New Roman" w:cs="Calibri"/>
              <w:color w:val="000000"/>
            </w:rPr>
            <w:t xml:space="preserve">, </w:t>
          </w:r>
          <w:r w:rsidRPr="0014018D">
            <w:rPr>
              <w:rFonts w:eastAsia="Times New Roman" w:cs="Calibri"/>
              <w:i/>
              <w:iCs/>
              <w:color w:val="000000"/>
            </w:rPr>
            <w:t>33</w:t>
          </w:r>
          <w:r w:rsidRPr="0014018D">
            <w:rPr>
              <w:rFonts w:eastAsia="Times New Roman" w:cs="Calibri"/>
              <w:color w:val="000000"/>
            </w:rPr>
            <w:t>, 408–436. https://doi.org/10.60016/majcafe.v33.15</w:t>
          </w:r>
        </w:p>
        <w:p w14:paraId="31BF1CFA" w14:textId="77777777" w:rsidR="0014018D" w:rsidRPr="0014018D" w:rsidRDefault="0014018D">
          <w:pPr>
            <w:autoSpaceDE w:val="0"/>
            <w:autoSpaceDN w:val="0"/>
            <w:ind w:hanging="480"/>
            <w:divId w:val="1201236908"/>
            <w:rPr>
              <w:rFonts w:eastAsia="Times New Roman" w:cs="Calibri"/>
              <w:color w:val="000000"/>
            </w:rPr>
          </w:pPr>
          <w:r w:rsidRPr="0014018D">
            <w:rPr>
              <w:rFonts w:eastAsia="Times New Roman" w:cs="Calibri"/>
              <w:color w:val="000000"/>
            </w:rPr>
            <w:t xml:space="preserve">Omar, N. A. (2018). How buyer relationship influences value co-creation: The moderating role of personality traits. </w:t>
          </w:r>
          <w:r w:rsidRPr="0014018D">
            <w:rPr>
              <w:rFonts w:eastAsia="Times New Roman" w:cs="Calibri"/>
              <w:i/>
              <w:iCs/>
              <w:color w:val="000000"/>
            </w:rPr>
            <w:t>International Journal of Business and Management Science</w:t>
          </w:r>
          <w:r w:rsidRPr="0014018D">
            <w:rPr>
              <w:rFonts w:eastAsia="Times New Roman" w:cs="Calibri"/>
              <w:color w:val="000000"/>
            </w:rPr>
            <w:t xml:space="preserve">, </w:t>
          </w:r>
          <w:r w:rsidRPr="0014018D">
            <w:rPr>
              <w:rFonts w:eastAsia="Times New Roman" w:cs="Calibri"/>
              <w:i/>
              <w:iCs/>
              <w:color w:val="000000"/>
            </w:rPr>
            <w:t>8</w:t>
          </w:r>
          <w:r w:rsidRPr="0014018D">
            <w:rPr>
              <w:rFonts w:eastAsia="Times New Roman" w:cs="Calibri"/>
              <w:color w:val="000000"/>
            </w:rPr>
            <w:t>(2), 325–345. https://www.scopus.com/inward/record.uri?partnerID=HzOxMe3b&amp;scp=85061984239&amp;origin=inward</w:t>
          </w:r>
        </w:p>
        <w:p w14:paraId="0BC75E9E" w14:textId="77777777" w:rsidR="0014018D" w:rsidRPr="0014018D" w:rsidRDefault="0014018D">
          <w:pPr>
            <w:autoSpaceDE w:val="0"/>
            <w:autoSpaceDN w:val="0"/>
            <w:ind w:hanging="480"/>
            <w:divId w:val="754787366"/>
            <w:rPr>
              <w:rFonts w:eastAsia="Times New Roman" w:cs="Calibri"/>
              <w:color w:val="000000"/>
            </w:rPr>
          </w:pPr>
          <w:proofErr w:type="spellStart"/>
          <w:r w:rsidRPr="0014018D">
            <w:rPr>
              <w:rFonts w:eastAsia="Times New Roman" w:cs="Calibri"/>
              <w:color w:val="000000"/>
            </w:rPr>
            <w:t>Rohisham</w:t>
          </w:r>
          <w:proofErr w:type="spellEnd"/>
          <w:r w:rsidRPr="0014018D">
            <w:rPr>
              <w:rFonts w:eastAsia="Times New Roman" w:cs="Calibri"/>
              <w:color w:val="000000"/>
            </w:rPr>
            <w:t xml:space="preserve">, H. N. (2025). TOWARDS A SUSTAINABLE GROWTH: HOW ENVIRONMENTAL, SOCIAL, AND GOVERNANCE (ESG) FACTORS AND FIRM CHARACTERISTICS DRIVE FINANCIAL PERFORMANCE IN THE FTSE4G BURSA MALAYSIA FIRMS. </w:t>
          </w:r>
          <w:r w:rsidRPr="0014018D">
            <w:rPr>
              <w:rFonts w:eastAsia="Times New Roman" w:cs="Calibri"/>
              <w:i/>
              <w:iCs/>
              <w:color w:val="000000"/>
            </w:rPr>
            <w:t>International Journal of Business and Society</w:t>
          </w:r>
          <w:r w:rsidRPr="0014018D">
            <w:rPr>
              <w:rFonts w:eastAsia="Times New Roman" w:cs="Calibri"/>
              <w:color w:val="000000"/>
            </w:rPr>
            <w:t xml:space="preserve">, </w:t>
          </w:r>
          <w:r w:rsidRPr="0014018D">
            <w:rPr>
              <w:rFonts w:eastAsia="Times New Roman" w:cs="Calibri"/>
              <w:i/>
              <w:iCs/>
              <w:color w:val="000000"/>
            </w:rPr>
            <w:t>26</w:t>
          </w:r>
          <w:r w:rsidRPr="0014018D">
            <w:rPr>
              <w:rFonts w:eastAsia="Times New Roman" w:cs="Calibri"/>
              <w:color w:val="000000"/>
            </w:rPr>
            <w:t>(2), 530–547. https://doi.org/10.33736/ijbs.8100.2025</w:t>
          </w:r>
        </w:p>
        <w:p w14:paraId="7A8584EC" w14:textId="77777777" w:rsidR="0014018D" w:rsidRPr="0014018D" w:rsidRDefault="0014018D">
          <w:pPr>
            <w:autoSpaceDE w:val="0"/>
            <w:autoSpaceDN w:val="0"/>
            <w:ind w:hanging="480"/>
            <w:divId w:val="1646624557"/>
            <w:rPr>
              <w:rFonts w:eastAsia="Times New Roman" w:cs="Calibri"/>
              <w:color w:val="000000"/>
            </w:rPr>
          </w:pPr>
          <w:proofErr w:type="spellStart"/>
          <w:r w:rsidRPr="0014018D">
            <w:rPr>
              <w:rFonts w:eastAsia="Times New Roman" w:cs="Calibri"/>
              <w:color w:val="000000"/>
            </w:rPr>
            <w:t>Zahari</w:t>
          </w:r>
          <w:proofErr w:type="spellEnd"/>
          <w:r w:rsidRPr="0014018D">
            <w:rPr>
              <w:rFonts w:eastAsia="Times New Roman" w:cs="Calibri"/>
              <w:color w:val="000000"/>
            </w:rPr>
            <w:t xml:space="preserve">, A. I. (2024). Exploring the viability of remote work for SME. </w:t>
          </w:r>
          <w:r w:rsidRPr="0014018D">
            <w:rPr>
              <w:rFonts w:eastAsia="Times New Roman" w:cs="Calibri"/>
              <w:i/>
              <w:iCs/>
              <w:color w:val="000000"/>
            </w:rPr>
            <w:t>Journal of Open Innovation Technology Market and Complexity</w:t>
          </w:r>
          <w:r w:rsidRPr="0014018D">
            <w:rPr>
              <w:rFonts w:eastAsia="Times New Roman" w:cs="Calibri"/>
              <w:color w:val="000000"/>
            </w:rPr>
            <w:t xml:space="preserve">, </w:t>
          </w:r>
          <w:r w:rsidRPr="0014018D">
            <w:rPr>
              <w:rFonts w:eastAsia="Times New Roman" w:cs="Calibri"/>
              <w:i/>
              <w:iCs/>
              <w:color w:val="000000"/>
            </w:rPr>
            <w:t>10</w:t>
          </w:r>
          <w:r w:rsidRPr="0014018D">
            <w:rPr>
              <w:rFonts w:eastAsia="Times New Roman" w:cs="Calibri"/>
              <w:color w:val="000000"/>
            </w:rPr>
            <w:t>(1). https://doi.org/10.1016/j.joitmc.2023.100182</w:t>
          </w:r>
        </w:p>
        <w:p w14:paraId="6F495468" w14:textId="77777777" w:rsidR="0014018D" w:rsidRPr="0014018D" w:rsidRDefault="0014018D">
          <w:pPr>
            <w:autoSpaceDE w:val="0"/>
            <w:autoSpaceDN w:val="0"/>
            <w:ind w:hanging="480"/>
            <w:divId w:val="2091459711"/>
            <w:rPr>
              <w:rFonts w:eastAsia="Times New Roman" w:cs="Calibri"/>
              <w:color w:val="000000"/>
            </w:rPr>
          </w:pPr>
          <w:r w:rsidRPr="0014018D">
            <w:rPr>
              <w:rFonts w:eastAsia="Times New Roman" w:cs="Calibri"/>
              <w:color w:val="000000"/>
            </w:rPr>
            <w:lastRenderedPageBreak/>
            <w:t xml:space="preserve">Zheng, S. (2023). Multiheaded deep learning chatbot for increasing production and marketing. </w:t>
          </w:r>
          <w:r w:rsidRPr="0014018D">
            <w:rPr>
              <w:rFonts w:eastAsia="Times New Roman" w:cs="Calibri"/>
              <w:i/>
              <w:iCs/>
              <w:color w:val="000000"/>
            </w:rPr>
            <w:t>Information Processing and Management</w:t>
          </w:r>
          <w:r w:rsidRPr="0014018D">
            <w:rPr>
              <w:rFonts w:eastAsia="Times New Roman" w:cs="Calibri"/>
              <w:color w:val="000000"/>
            </w:rPr>
            <w:t xml:space="preserve">, </w:t>
          </w:r>
          <w:r w:rsidRPr="0014018D">
            <w:rPr>
              <w:rFonts w:eastAsia="Times New Roman" w:cs="Calibri"/>
              <w:i/>
              <w:iCs/>
              <w:color w:val="000000"/>
            </w:rPr>
            <w:t>60</w:t>
          </w:r>
          <w:r w:rsidRPr="0014018D">
            <w:rPr>
              <w:rFonts w:eastAsia="Times New Roman" w:cs="Calibri"/>
              <w:color w:val="000000"/>
            </w:rPr>
            <w:t>(5). https://doi.org/10.1016/j.ipm.2023.103446</w:t>
          </w:r>
        </w:p>
        <w:p w14:paraId="66C8870C" w14:textId="6B381197" w:rsidR="0014018D" w:rsidRDefault="0014018D">
          <w:pPr>
            <w:jc w:val="both"/>
          </w:pPr>
          <w:r w:rsidRPr="0014018D">
            <w:rPr>
              <w:rFonts w:eastAsia="Times New Roman" w:cs="Calibri"/>
              <w:color w:val="000000"/>
            </w:rPr>
            <w:t> </w:t>
          </w:r>
        </w:p>
      </w:sdtContent>
    </w:sdt>
    <w:permEnd w:id="283771610"/>
    <w:p w14:paraId="29D7C763" w14:textId="77777777" w:rsidR="003671F3" w:rsidRDefault="003671F3">
      <w:pPr>
        <w:rPr>
          <w:rFonts w:ascii="Times New Roman" w:hAnsi="Times New Roman"/>
          <w:sz w:val="20"/>
          <w:szCs w:val="20"/>
        </w:rPr>
      </w:pPr>
    </w:p>
    <w:sectPr w:rsidR="003671F3">
      <w:headerReference w:type="default" r:id="rId12"/>
      <w:footerReference w:type="even" r:id="rId13"/>
      <w:footerReference w:type="default" r:id="rId14"/>
      <w:headerReference w:type="first" r:id="rId15"/>
      <w:footerReference w:type="first" r:id="rId16"/>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29B2" w14:textId="77777777" w:rsidR="0080754E" w:rsidRDefault="0080754E">
      <w:pPr>
        <w:spacing w:after="0" w:line="240" w:lineRule="auto"/>
      </w:pPr>
      <w:r>
        <w:separator/>
      </w:r>
    </w:p>
  </w:endnote>
  <w:endnote w:type="continuationSeparator" w:id="0">
    <w:p w14:paraId="288ACFBD" w14:textId="77777777" w:rsidR="0080754E" w:rsidRDefault="0080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30D4" w14:textId="3E20111A" w:rsidR="00337658" w:rsidRDefault="00B062BB">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7216" behindDoc="0" locked="0" layoutInCell="1" allowOverlap="1" wp14:anchorId="24AC26A3" wp14:editId="136FABD7">
              <wp:simplePos x="0" y="0"/>
              <wp:positionH relativeFrom="margin">
                <wp:posOffset>0</wp:posOffset>
              </wp:positionH>
              <wp:positionV relativeFrom="paragraph">
                <wp:posOffset>-1</wp:posOffset>
              </wp:positionV>
              <wp:extent cx="6291580" cy="0"/>
              <wp:effectExtent l="0" t="0" r="0" b="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226ED3" id="Straight Connector 85"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40741BD1" w14:textId="77777777" w:rsidR="00337658" w:rsidRDefault="00000000">
    <w:pPr>
      <w:pStyle w:val="Footer"/>
      <w:rPr>
        <w:rFonts w:ascii="Times New Roman" w:hAnsi="Times New Roman"/>
        <w:b/>
        <w:sz w:val="16"/>
        <w:szCs w:val="16"/>
      </w:rPr>
    </w:pPr>
    <w:r>
      <w:rPr>
        <w:rFonts w:ascii="Times New Roman" w:hAnsi="Times New Roman"/>
        <w:b/>
        <w:sz w:val="16"/>
        <w:szCs w:val="16"/>
      </w:rPr>
      <w:t>Copyright: © 2019 The Author(s)</w:t>
    </w:r>
  </w:p>
  <w:p w14:paraId="415C02DB" w14:textId="77777777" w:rsidR="00337658" w:rsidRDefault="00000000">
    <w:pPr>
      <w:pStyle w:val="Footer"/>
      <w:rPr>
        <w:rFonts w:ascii="Times New Roman" w:hAnsi="Times New Roman"/>
        <w:sz w:val="16"/>
        <w:szCs w:val="16"/>
      </w:rPr>
    </w:pPr>
    <w:r>
      <w:rPr>
        <w:rFonts w:ascii="Times New Roman" w:hAnsi="Times New Roman"/>
        <w:sz w:val="16"/>
        <w:szCs w:val="16"/>
      </w:rPr>
      <w:t>Published by ..................................................................</w:t>
    </w:r>
  </w:p>
  <w:p w14:paraId="01E674E9" w14:textId="77777777" w:rsidR="00337658" w:rsidRDefault="00000000">
    <w:pPr>
      <w:pStyle w:val="Footer"/>
      <w:jc w:val="both"/>
      <w:rPr>
        <w:rFonts w:ascii="Times New Roman" w:hAnsi="Times New Roman"/>
        <w:sz w:val="16"/>
        <w:szCs w:val="16"/>
      </w:rPr>
    </w:pPr>
    <w:r>
      <w:rPr>
        <w:rFonts w:ascii="Times New Roman" w:hAnsi="Times New Roman"/>
        <w:sz w:val="16"/>
        <w:szCs w:val="16"/>
      </w:rPr>
      <w:t xml:space="preserve">This article is published under the Creative Commons Attribute (CC BY 4.0) license. Anyone may reproduce, distribute, translate and create </w:t>
    </w:r>
    <w:proofErr w:type="spellStart"/>
    <w:r>
      <w:rPr>
        <w:rFonts w:ascii="Times New Roman" w:hAnsi="Times New Roman"/>
        <w:sz w:val="16"/>
        <w:szCs w:val="16"/>
      </w:rPr>
      <w:t>dericative</w:t>
    </w:r>
    <w:proofErr w:type="spellEnd"/>
    <w:r>
      <w:rPr>
        <w:rFonts w:ascii="Times New Roman" w:hAnsi="Times New Roman"/>
        <w:sz w:val="16"/>
        <w:szCs w:val="16"/>
      </w:rPr>
      <w:t xml:space="preserve"> works of this article (for both commercial and non-commercial purposes), subject to full attribution to the original publication and authors. The full terms of this license may be seen at: </w:t>
    </w:r>
    <w:hyperlink r:id="rId1" w:history="1">
      <w:r>
        <w:rPr>
          <w:rStyle w:val="Hyperlink"/>
          <w:rFonts w:ascii="Times New Roman" w:hAnsi="Times New Roman"/>
          <w:sz w:val="16"/>
          <w:szCs w:val="16"/>
        </w:rPr>
        <w:t>http://creativecommons.org/licenses/by/4.0/legalcode</w:t>
      </w:r>
    </w:hyperlink>
  </w:p>
  <w:p w14:paraId="011FD0F6" w14:textId="77777777" w:rsidR="00337658" w:rsidRDefault="00337658">
    <w:pPr>
      <w:pStyle w:val="Footer"/>
    </w:pPr>
  </w:p>
  <w:p w14:paraId="3CA01754" w14:textId="77777777" w:rsidR="00337658" w:rsidRDefault="00337658">
    <w:pPr>
      <w:pStyle w:val="Footer"/>
      <w:jc w:val="right"/>
    </w:pPr>
  </w:p>
  <w:p w14:paraId="64ABD78F" w14:textId="77777777" w:rsidR="00337658" w:rsidRDefault="00000000">
    <w:pPr>
      <w:pStyle w:val="Footer"/>
      <w:jc w:val="right"/>
    </w:pPr>
    <w:r>
      <w:fldChar w:fldCharType="begin"/>
    </w:r>
    <w:r>
      <w:instrText xml:space="preserve"> PAGE   \* MERGEFORMAT </w:instrText>
    </w:r>
    <w:r>
      <w:fldChar w:fldCharType="separate"/>
    </w:r>
    <w:r>
      <w:t>2</w:t>
    </w:r>
    <w:r>
      <w:fldChar w:fldCharType="end"/>
    </w:r>
  </w:p>
  <w:p w14:paraId="2F79852F" w14:textId="77777777" w:rsidR="00337658" w:rsidRDefault="00337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1B4B" w14:textId="33A7A9D5" w:rsidR="00337658" w:rsidRDefault="00B062BB">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240" behindDoc="0" locked="0" layoutInCell="1" allowOverlap="1" wp14:anchorId="7B530B63" wp14:editId="0C946307">
              <wp:simplePos x="0" y="0"/>
              <wp:positionH relativeFrom="margin">
                <wp:posOffset>0</wp:posOffset>
              </wp:positionH>
              <wp:positionV relativeFrom="paragraph">
                <wp:posOffset>-1</wp:posOffset>
              </wp:positionV>
              <wp:extent cx="6291580"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B25665" id="Straight Connector 92"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670BC69D" w14:textId="77777777" w:rsidR="00337658" w:rsidRDefault="00000000">
    <w:pPr>
      <w:pStyle w:val="Footer"/>
      <w:rPr>
        <w:rFonts w:ascii="Times New Roman" w:hAnsi="Times New Roman"/>
        <w:b/>
        <w:sz w:val="16"/>
        <w:szCs w:val="16"/>
      </w:rPr>
    </w:pPr>
    <w:r>
      <w:rPr>
        <w:rFonts w:ascii="Times New Roman" w:hAnsi="Times New Roman"/>
        <w:b/>
        <w:sz w:val="16"/>
        <w:szCs w:val="16"/>
      </w:rPr>
      <w:t>Copyright: © 2024 The Author(s)</w:t>
    </w:r>
  </w:p>
  <w:p w14:paraId="49CF61FB" w14:textId="6A3AC24B" w:rsidR="00337658" w:rsidRDefault="00000000">
    <w:pPr>
      <w:pStyle w:val="Footer"/>
      <w:rPr>
        <w:rFonts w:ascii="Times New Roman" w:hAnsi="Times New Roman"/>
        <w:sz w:val="16"/>
        <w:szCs w:val="16"/>
      </w:rPr>
    </w:pPr>
    <w:r>
      <w:rPr>
        <w:rFonts w:ascii="Times New Roman" w:hAnsi="Times New Roman"/>
        <w:sz w:val="16"/>
        <w:szCs w:val="16"/>
      </w:rPr>
      <w:t xml:space="preserve">Published by </w:t>
    </w:r>
    <w:r w:rsidR="00A27B7D">
      <w:rPr>
        <w:rFonts w:ascii="Times New Roman" w:hAnsi="Times New Roman"/>
        <w:sz w:val="16"/>
        <w:szCs w:val="16"/>
      </w:rPr>
      <w:t>Asian Research Malaysia.</w:t>
    </w:r>
  </w:p>
  <w:p w14:paraId="33EEB812" w14:textId="2EF784A5" w:rsidR="00337658" w:rsidRDefault="00000000">
    <w:pPr>
      <w:pStyle w:val="Footer"/>
      <w:jc w:val="both"/>
      <w:rPr>
        <w:rFonts w:ascii="Times New Roman" w:hAnsi="Times New Roman"/>
        <w:sz w:val="16"/>
        <w:szCs w:val="16"/>
      </w:rPr>
    </w:pPr>
    <w:r>
      <w:rPr>
        <w:rFonts w:ascii="Times New Roman" w:hAnsi="Times New Roman"/>
        <w:sz w:val="16"/>
        <w:szCs w:val="16"/>
      </w:rPr>
      <w:t xml:space="preserve">This article is published under the Creative Commons Attribute (CC BY 4.0) license: </w:t>
    </w:r>
    <w:hyperlink r:id="rId1" w:history="1">
      <w:r>
        <w:rPr>
          <w:rStyle w:val="Hyperlink"/>
          <w:rFonts w:ascii="Times New Roman" w:hAnsi="Times New Roman"/>
          <w:sz w:val="16"/>
          <w:szCs w:val="16"/>
        </w:rPr>
        <w:t>http://creativecommons.org/licenses/by/4.0/legalcode</w:t>
      </w:r>
    </w:hyperlink>
  </w:p>
  <w:p w14:paraId="681854DE" w14:textId="77777777" w:rsidR="00337658" w:rsidRDefault="00337658">
    <w:pPr>
      <w:pStyle w:val="Footer"/>
      <w:jc w:val="right"/>
    </w:pPr>
  </w:p>
  <w:p w14:paraId="087CA9AF" w14:textId="77777777" w:rsidR="00337658" w:rsidRDefault="00000000">
    <w:pPr>
      <w:pStyle w:val="Footer"/>
      <w:jc w:val="right"/>
    </w:pPr>
    <w:r>
      <w:fldChar w:fldCharType="begin"/>
    </w:r>
    <w:r>
      <w:instrText xml:space="preserve"> PAGE   \* MERGEFORMAT </w:instrText>
    </w:r>
    <w:r>
      <w:fldChar w:fldCharType="separate"/>
    </w:r>
    <w:r>
      <w:t>2</w:t>
    </w:r>
    <w:r>
      <w:fldChar w:fldCharType="end"/>
    </w:r>
  </w:p>
  <w:p w14:paraId="31865AAB" w14:textId="77777777" w:rsidR="00337658" w:rsidRDefault="00337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856D" w14:textId="5F2FB5D0" w:rsidR="00337658" w:rsidRDefault="00B062BB">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192" behindDoc="0" locked="0" layoutInCell="1" allowOverlap="1" wp14:anchorId="3BE8BC71" wp14:editId="476A9700">
              <wp:simplePos x="0" y="0"/>
              <wp:positionH relativeFrom="margin">
                <wp:posOffset>0</wp:posOffset>
              </wp:positionH>
              <wp:positionV relativeFrom="paragraph">
                <wp:posOffset>-1</wp:posOffset>
              </wp:positionV>
              <wp:extent cx="6291580" cy="0"/>
              <wp:effectExtent l="0" t="0" r="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909FBA" id="Straight Connector 148" o:spid="_x0000_s1026" style="position:absolute;z-index:2516561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6BB4AD04" w14:textId="77777777" w:rsidR="00337658" w:rsidRDefault="00000000">
    <w:pPr>
      <w:pStyle w:val="Footer"/>
      <w:rPr>
        <w:rFonts w:ascii="Times New Roman" w:hAnsi="Times New Roman"/>
        <w:b/>
        <w:sz w:val="16"/>
        <w:szCs w:val="16"/>
      </w:rPr>
    </w:pPr>
    <w:r>
      <w:rPr>
        <w:rFonts w:ascii="Times New Roman" w:hAnsi="Times New Roman"/>
        <w:b/>
        <w:sz w:val="16"/>
        <w:szCs w:val="16"/>
      </w:rPr>
      <w:t>Copyright: © 2024 The Author(s)</w:t>
    </w:r>
  </w:p>
  <w:p w14:paraId="0D5E6D90" w14:textId="44F4E2CA" w:rsidR="00337658" w:rsidRDefault="00000000">
    <w:pPr>
      <w:pStyle w:val="Footer"/>
      <w:rPr>
        <w:rFonts w:ascii="Times New Roman" w:hAnsi="Times New Roman"/>
        <w:sz w:val="16"/>
        <w:szCs w:val="16"/>
      </w:rPr>
    </w:pPr>
    <w:r>
      <w:rPr>
        <w:rFonts w:ascii="Times New Roman" w:hAnsi="Times New Roman"/>
        <w:sz w:val="16"/>
        <w:szCs w:val="16"/>
      </w:rPr>
      <w:t xml:space="preserve">Published by </w:t>
    </w:r>
    <w:r w:rsidR="0036745E">
      <w:rPr>
        <w:rFonts w:ascii="Times New Roman" w:hAnsi="Times New Roman"/>
        <w:sz w:val="16"/>
        <w:szCs w:val="16"/>
      </w:rPr>
      <w:t>Asian Research Malaysia</w:t>
    </w:r>
    <w:r>
      <w:rPr>
        <w:rFonts w:ascii="Times New Roman" w:hAnsi="Times New Roman"/>
        <w:sz w:val="16"/>
        <w:szCs w:val="16"/>
      </w:rPr>
      <w:t>.</w:t>
    </w:r>
  </w:p>
  <w:p w14:paraId="7A9DF192" w14:textId="1C395878" w:rsidR="00337658" w:rsidRDefault="00000000">
    <w:pPr>
      <w:pStyle w:val="Footer"/>
      <w:jc w:val="both"/>
      <w:rPr>
        <w:rFonts w:ascii="Times New Roman" w:hAnsi="Times New Roman"/>
        <w:sz w:val="16"/>
        <w:szCs w:val="16"/>
      </w:rPr>
    </w:pPr>
    <w:r>
      <w:rPr>
        <w:rFonts w:ascii="Times New Roman" w:hAnsi="Times New Roman"/>
        <w:sz w:val="16"/>
        <w:szCs w:val="16"/>
      </w:rPr>
      <w:t xml:space="preserve">This article is published under the Creative Commons Attribute (CC BY 4.0) license: </w:t>
    </w:r>
    <w:hyperlink r:id="rId1" w:history="1">
      <w:r>
        <w:rPr>
          <w:rStyle w:val="Hyperlink"/>
          <w:rFonts w:ascii="Times New Roman" w:hAnsi="Times New Roman"/>
          <w:sz w:val="16"/>
          <w:szCs w:val="16"/>
        </w:rPr>
        <w:t>http://creativecommons.org/licenses/by/4.0/legalcode</w:t>
      </w:r>
    </w:hyperlink>
  </w:p>
  <w:p w14:paraId="18495A17" w14:textId="77777777" w:rsidR="00337658" w:rsidRDefault="00337658">
    <w:pPr>
      <w:pStyle w:val="Footer"/>
    </w:pPr>
  </w:p>
  <w:p w14:paraId="5111D522" w14:textId="77777777" w:rsidR="00337658" w:rsidRDefault="00337658">
    <w:pPr>
      <w:pStyle w:val="Footer"/>
      <w:jc w:val="right"/>
    </w:pPr>
  </w:p>
  <w:p w14:paraId="342A5CB5" w14:textId="77777777" w:rsidR="00337658" w:rsidRDefault="00000000">
    <w:pPr>
      <w:pStyle w:val="Footer"/>
      <w:jc w:val="right"/>
    </w:pPr>
    <w:r>
      <w:fldChar w:fldCharType="begin"/>
    </w:r>
    <w:r>
      <w:instrText xml:space="preserve"> PAGE   \* MERGEFORMAT </w:instrText>
    </w:r>
    <w:r>
      <w:fldChar w:fldCharType="separate"/>
    </w:r>
    <w:r>
      <w:t>1</w:t>
    </w:r>
    <w:r>
      <w:fldChar w:fldCharType="end"/>
    </w:r>
  </w:p>
  <w:p w14:paraId="5833600C" w14:textId="77777777" w:rsidR="00337658" w:rsidRDefault="0033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FE9E" w14:textId="77777777" w:rsidR="0080754E" w:rsidRDefault="0080754E">
      <w:pPr>
        <w:spacing w:after="0" w:line="240" w:lineRule="auto"/>
      </w:pPr>
      <w:r>
        <w:separator/>
      </w:r>
    </w:p>
  </w:footnote>
  <w:footnote w:type="continuationSeparator" w:id="0">
    <w:p w14:paraId="0B893DFC" w14:textId="77777777" w:rsidR="0080754E" w:rsidRDefault="00807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A162" w14:textId="6686776E" w:rsidR="00337658" w:rsidRPr="00A27B7D" w:rsidRDefault="00000000">
    <w:pPr>
      <w:pStyle w:val="Header"/>
      <w:jc w:val="right"/>
      <w:rPr>
        <w:rFonts w:ascii="Times New Roman" w:hAnsi="Times New Roman"/>
        <w:b/>
        <w:sz w:val="20"/>
        <w:szCs w:val="20"/>
      </w:rPr>
    </w:pPr>
    <w:r>
      <w:rPr>
        <w:rFonts w:ascii="Times New Roman" w:hAnsi="Times New Roman"/>
        <w:b/>
        <w:sz w:val="20"/>
        <w:szCs w:val="20"/>
      </w:rPr>
      <w:t xml:space="preserve"> Asian Journal of</w:t>
    </w:r>
    <w:r w:rsidR="00A27B7D">
      <w:rPr>
        <w:rFonts w:ascii="Times New Roman" w:hAnsi="Times New Roman"/>
        <w:b/>
        <w:sz w:val="20"/>
        <w:szCs w:val="20"/>
      </w:rPr>
      <w:t xml:space="preserve"> Management Review</w:t>
    </w:r>
    <w:r w:rsidRPr="00A27B7D">
      <w:rPr>
        <w:rFonts w:ascii="Times New Roman" w:hAnsi="Times New Roman"/>
        <w:b/>
        <w:sz w:val="20"/>
        <w:szCs w:val="20"/>
      </w:rPr>
      <w:t xml:space="preserve">. Vol </w:t>
    </w:r>
    <w:r w:rsidR="00A27B7D" w:rsidRPr="00A27B7D">
      <w:rPr>
        <w:rFonts w:ascii="Times New Roman" w:hAnsi="Times New Roman"/>
        <w:b/>
        <w:sz w:val="20"/>
        <w:szCs w:val="20"/>
      </w:rPr>
      <w:t>1</w:t>
    </w:r>
    <w:r w:rsidRPr="00A27B7D">
      <w:rPr>
        <w:rFonts w:ascii="Times New Roman" w:hAnsi="Times New Roman"/>
        <w:b/>
        <w:sz w:val="20"/>
        <w:szCs w:val="20"/>
      </w:rPr>
      <w:t xml:space="preserve">, </w:t>
    </w:r>
    <w:r w:rsidR="00A27B7D" w:rsidRPr="00A27B7D">
      <w:rPr>
        <w:rFonts w:ascii="Times New Roman" w:hAnsi="Times New Roman"/>
        <w:b/>
        <w:sz w:val="20"/>
        <w:szCs w:val="20"/>
      </w:rPr>
      <w:t xml:space="preserve">Issue 1 (2025) </w:t>
    </w:r>
  </w:p>
  <w:p w14:paraId="1F390B17" w14:textId="77777777" w:rsidR="00337658" w:rsidRDefault="00000000">
    <w:pPr>
      <w:pStyle w:val="Header"/>
      <w:ind w:right="-90"/>
      <w:jc w:val="right"/>
      <w:rPr>
        <w:rFonts w:ascii="Times New Roman" w:hAnsi="Times New Roman"/>
        <w:b/>
        <w:sz w:val="20"/>
        <w:szCs w:val="20"/>
        <w:lang w:val="nl-NL"/>
      </w:rPr>
    </w:pPr>
    <w:r>
      <w:rPr>
        <w:rFonts w:ascii="Times New Roman" w:hAnsi="Times New Roman"/>
        <w:b/>
        <w:sz w:val="20"/>
        <w:szCs w:val="20"/>
        <w:lang w:val="nl-NL"/>
      </w:rPr>
      <w:t>e-ISSN: 2716-666X</w:t>
    </w:r>
  </w:p>
  <w:p w14:paraId="6A6B26B4" w14:textId="09D1E9CF" w:rsidR="00337658" w:rsidRDefault="00B062BB">
    <w:pPr>
      <w:pStyle w:val="Header"/>
      <w:ind w:left="-567"/>
      <w:rPr>
        <w:lang w:val="nl-NL"/>
      </w:rPr>
    </w:pPr>
    <w:r>
      <w:rPr>
        <w:noProof/>
      </w:rPr>
      <mc:AlternateContent>
        <mc:Choice Requires="wps">
          <w:drawing>
            <wp:anchor distT="4294967295" distB="4294967295" distL="114300" distR="114300" simplePos="0" relativeHeight="251659264" behindDoc="0" locked="0" layoutInCell="1" allowOverlap="1" wp14:anchorId="1EC5C891" wp14:editId="12881673">
              <wp:simplePos x="0" y="0"/>
              <wp:positionH relativeFrom="margin">
                <wp:posOffset>0</wp:posOffset>
              </wp:positionH>
              <wp:positionV relativeFrom="paragraph">
                <wp:posOffset>22859</wp:posOffset>
              </wp:positionV>
              <wp:extent cx="6291580" cy="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64971D" id="Straight Connector 147"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8pt" to="495.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" strokecolor="windowText" strokeweight=".25pt">
              <v:stroke joinstyle="miter"/>
              <o:lock v:ext="edit" shapetype="f"/>
              <w10:wrap anchorx="margin"/>
            </v:line>
          </w:pict>
        </mc:Fallback>
      </mc:AlternateContent>
    </w:r>
  </w:p>
  <w:p w14:paraId="2BB8ADD2" w14:textId="77777777" w:rsidR="00337658" w:rsidRDefault="00337658">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2381" w14:textId="5ACA1121" w:rsidR="00337658" w:rsidRDefault="00000000">
    <w:pPr>
      <w:pStyle w:val="Header"/>
      <w:ind w:right="-90"/>
      <w:jc w:val="right"/>
      <w:rPr>
        <w:rFonts w:ascii="Times New Roman" w:hAnsi="Times New Roman"/>
        <w:b/>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b/>
        <w:sz w:val="20"/>
        <w:szCs w:val="20"/>
      </w:rPr>
      <w:t xml:space="preserve">Volume </w:t>
    </w:r>
    <w:r w:rsidR="0036745E">
      <w:rPr>
        <w:rFonts w:ascii="Times New Roman" w:hAnsi="Times New Roman"/>
        <w:b/>
        <w:sz w:val="20"/>
        <w:szCs w:val="20"/>
      </w:rPr>
      <w:t>1</w:t>
    </w:r>
    <w:r>
      <w:rPr>
        <w:rFonts w:ascii="Times New Roman" w:hAnsi="Times New Roman"/>
        <w:b/>
        <w:sz w:val="20"/>
        <w:szCs w:val="20"/>
      </w:rPr>
      <w:t>,</w:t>
    </w:r>
    <w:r w:rsidR="0036745E">
      <w:rPr>
        <w:rFonts w:ascii="Times New Roman" w:hAnsi="Times New Roman"/>
        <w:b/>
        <w:sz w:val="20"/>
        <w:szCs w:val="20"/>
      </w:rPr>
      <w:t xml:space="preserve"> Issue 1 (2025)</w:t>
    </w:r>
  </w:p>
  <w:p w14:paraId="75E6052B" w14:textId="77777777" w:rsidR="00337658" w:rsidRDefault="00000000">
    <w:pPr>
      <w:pStyle w:val="Header"/>
      <w:ind w:right="-90"/>
      <w:jc w:val="right"/>
      <w:rPr>
        <w:rFonts w:ascii="Times New Roman" w:hAnsi="Times New Roman"/>
        <w:b/>
        <w:sz w:val="20"/>
        <w:szCs w:val="20"/>
      </w:rPr>
    </w:pPr>
    <w:r>
      <w:rPr>
        <w:rFonts w:ascii="Times New Roman" w:hAnsi="Times New Roman"/>
        <w:b/>
        <w:sz w:val="20"/>
        <w:szCs w:val="20"/>
      </w:rPr>
      <w:t>e-ISSN: 2716-666X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E20CF"/>
    <w:multiLevelType w:val="multilevel"/>
    <w:tmpl w:val="4C8E20CF"/>
    <w:lvl w:ilvl="0">
      <w:start w:val="1"/>
      <w:numFmt w:val="decimal"/>
      <w:pStyle w:val="Heading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2115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0"/>
  <w:styleLockTheme/>
  <w:styleLockQFSet/>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NDc2tjQxMjY1NzVW0lEKTi0uzszPAykwrgUAVSrr7ywAAAA="/>
  </w:docVars>
  <w:rsids>
    <w:rsidRoot w:val="004222F4"/>
    <w:rsid w:val="00052A9E"/>
    <w:rsid w:val="00084027"/>
    <w:rsid w:val="0010510A"/>
    <w:rsid w:val="0013400E"/>
    <w:rsid w:val="0014018D"/>
    <w:rsid w:val="0016501C"/>
    <w:rsid w:val="001D6503"/>
    <w:rsid w:val="001E67BE"/>
    <w:rsid w:val="00246885"/>
    <w:rsid w:val="003241B5"/>
    <w:rsid w:val="00337658"/>
    <w:rsid w:val="0034377D"/>
    <w:rsid w:val="00350505"/>
    <w:rsid w:val="003671F3"/>
    <w:rsid w:val="0036745E"/>
    <w:rsid w:val="003C291C"/>
    <w:rsid w:val="00410C61"/>
    <w:rsid w:val="004222F4"/>
    <w:rsid w:val="00460919"/>
    <w:rsid w:val="0046105A"/>
    <w:rsid w:val="004B2EB0"/>
    <w:rsid w:val="004D69CE"/>
    <w:rsid w:val="004F4BC9"/>
    <w:rsid w:val="0050318C"/>
    <w:rsid w:val="00511F9A"/>
    <w:rsid w:val="00543746"/>
    <w:rsid w:val="0055736B"/>
    <w:rsid w:val="00693C4C"/>
    <w:rsid w:val="006B7F9E"/>
    <w:rsid w:val="006C6E05"/>
    <w:rsid w:val="006F19A6"/>
    <w:rsid w:val="006F70F2"/>
    <w:rsid w:val="00724880"/>
    <w:rsid w:val="00725C49"/>
    <w:rsid w:val="007B5CEB"/>
    <w:rsid w:val="00801D6F"/>
    <w:rsid w:val="0080754E"/>
    <w:rsid w:val="0088084E"/>
    <w:rsid w:val="00885211"/>
    <w:rsid w:val="00896BA1"/>
    <w:rsid w:val="008D292C"/>
    <w:rsid w:val="008F7789"/>
    <w:rsid w:val="00944910"/>
    <w:rsid w:val="00980724"/>
    <w:rsid w:val="009A5113"/>
    <w:rsid w:val="009F1670"/>
    <w:rsid w:val="00A27B7D"/>
    <w:rsid w:val="00A6323F"/>
    <w:rsid w:val="00AF54DA"/>
    <w:rsid w:val="00B0032F"/>
    <w:rsid w:val="00B062BB"/>
    <w:rsid w:val="00B21EB0"/>
    <w:rsid w:val="00B6775E"/>
    <w:rsid w:val="00B74964"/>
    <w:rsid w:val="00C4798E"/>
    <w:rsid w:val="00C945A0"/>
    <w:rsid w:val="00CD5DED"/>
    <w:rsid w:val="00D113F6"/>
    <w:rsid w:val="00D343D6"/>
    <w:rsid w:val="00DD0543"/>
    <w:rsid w:val="00E00281"/>
    <w:rsid w:val="00E55707"/>
    <w:rsid w:val="00E618EA"/>
    <w:rsid w:val="00E6271C"/>
    <w:rsid w:val="00E866C0"/>
    <w:rsid w:val="00F040A8"/>
    <w:rsid w:val="00F041DE"/>
    <w:rsid w:val="00F045D3"/>
    <w:rsid w:val="00F14706"/>
    <w:rsid w:val="00F81BFD"/>
    <w:rsid w:val="00FB449C"/>
    <w:rsid w:val="00FE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452D69"/>
  <w15:chartTrackingRefBased/>
  <w15:docId w15:val="{C077B0DF-C826-4D74-AB30-2A67A1B9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numPr>
        <w:numId w:val="1"/>
      </w:numPr>
      <w:spacing w:line="240" w:lineRule="auto"/>
      <w:outlineLvl w:val="0"/>
    </w:pPr>
    <w:rPr>
      <w:rFonts w:ascii="Times New Roman" w:hAnsi="Times New Roman"/>
      <w:b/>
      <w:caps/>
      <w:sz w:val="24"/>
      <w:szCs w:val="20"/>
    </w:rPr>
  </w:style>
  <w:style w:type="paragraph" w:styleId="Heading2">
    <w:name w:val="heading 2"/>
    <w:basedOn w:val="ListParagraph"/>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uiPriority w:val="99"/>
    <w:qFormat/>
    <w:pPr>
      <w:widowControl w:val="0"/>
      <w:autoSpaceDE w:val="0"/>
      <w:autoSpaceDN w:val="0"/>
      <w:adjustRightInd w:val="0"/>
      <w:outlineLvl w:val="2"/>
    </w:pPr>
    <w:rPr>
      <w:rFonts w:ascii="Courier New" w:eastAsia="SimSun" w:hAnsi="Courier New"/>
      <w:b/>
      <w:color w:val="000000"/>
      <w:sz w:val="26"/>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hAnsi="Times New Roman"/>
      <w:b/>
      <w:caps/>
      <w:sz w:val="24"/>
    </w:rPr>
  </w:style>
  <w:style w:type="paragraph" w:styleId="ListParagraph">
    <w:name w:val="List Paragraph"/>
    <w:basedOn w:val="Normal"/>
    <w:uiPriority w:val="34"/>
    <w:qFormat/>
    <w:pPr>
      <w:ind w:left="720"/>
      <w:contextualSpacing/>
    </w:pPr>
  </w:style>
  <w:style w:type="character" w:customStyle="1" w:styleId="Heading2Char">
    <w:name w:val="Heading 2 Char"/>
    <w:link w:val="Heading2"/>
    <w:uiPriority w:val="9"/>
    <w:rPr>
      <w:rFonts w:ascii="Calibri Light" w:eastAsia="Times New Roman" w:hAnsi="Calibri Light" w:cs="Times New Roman"/>
      <w:b/>
      <w:bCs/>
      <w:i/>
      <w:iCs/>
      <w:sz w:val="28"/>
      <w:szCs w:val="2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character" w:styleId="Hyperlink">
    <w:name w:val="Hyperlink"/>
    <w:uiPriority w:val="99"/>
    <w:unhideWhenUsed/>
    <w:rPr>
      <w:color w:val="0563C1"/>
      <w:u w:val="single"/>
    </w:rPr>
  </w:style>
  <w:style w:type="paragraph" w:styleId="NormalWeb">
    <w:name w:val="Normal (Web)"/>
    <w:uiPriority w:val="99"/>
    <w:unhideWhenUsed/>
    <w:pPr>
      <w:spacing w:before="100" w:beforeAutospacing="1" w:after="100" w:afterAutospacing="1"/>
    </w:pPr>
    <w:rPr>
      <w:rFonts w:ascii="Times New Roman" w:eastAsia="SimSun" w:hAnsi="Times New Roman"/>
      <w:sz w:val="24"/>
      <w:szCs w:val="24"/>
      <w:lang w:eastAsia="zh-CN"/>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jc w:val="both"/>
    </w:pPr>
    <w:rPr>
      <w:rFonts w:ascii="Times New Roman" w:hAnsi="Times New Roman"/>
      <w:b/>
      <w:caps/>
      <w:sz w:val="24"/>
      <w:szCs w:val="24"/>
    </w:rPr>
  </w:style>
  <w:style w:type="character" w:customStyle="1" w:styleId="TitleChar">
    <w:name w:val="Title Char"/>
    <w:link w:val="Title"/>
    <w:uiPriority w:val="10"/>
    <w:rPr>
      <w:rFonts w:ascii="Times New Roman" w:hAnsi="Times New Roman"/>
      <w:b/>
      <w:caps/>
      <w:sz w:val="24"/>
      <w:szCs w:val="24"/>
    </w:rPr>
  </w:style>
  <w:style w:type="table" w:styleId="ListTable6Colourful">
    <w:name w:val="List Table 6 Colorful"/>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top w:val="none" w:sz="0" w:space="0" w:color="auto"/>
          <w:left w:val="none" w:sz="0" w:space="0" w:color="auto"/>
          <w:bottom w:val="single" w:sz="4" w:space="0" w:color="000000"/>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4"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BSTRACTAJPBS">
    <w:name w:val="ABSTRACT AJPBS"/>
    <w:basedOn w:val="Header"/>
    <w:link w:val="ABSTRACTAJPBSChar"/>
    <w:qFormat/>
    <w:pPr>
      <w:ind w:right="1890"/>
      <w:jc w:val="both"/>
    </w:pPr>
    <w:rPr>
      <w:rFonts w:ascii="Times New Roman" w:hAnsi="Times New Roman"/>
      <w:b/>
      <w:sz w:val="24"/>
      <w:szCs w:val="20"/>
    </w:rPr>
  </w:style>
  <w:style w:type="character" w:customStyle="1" w:styleId="ABSTRACTAJPBSChar">
    <w:name w:val="ABSTRACT AJPBS Char"/>
    <w:link w:val="ABSTRACTAJPBS"/>
    <w:rPr>
      <w:rFonts w:ascii="Times New Roman" w:hAnsi="Times New Roman"/>
      <w:b/>
      <w:sz w:val="24"/>
      <w:lang w:val="en-US" w:eastAsia="en-US"/>
    </w:rPr>
  </w:style>
  <w:style w:type="paragraph" w:customStyle="1" w:styleId="AuthorsAJPBS">
    <w:name w:val="Authors AJPBS"/>
    <w:basedOn w:val="Normal"/>
    <w:link w:val="AuthorsAJPBSChar"/>
    <w:qFormat/>
    <w:pPr>
      <w:spacing w:after="0" w:line="240" w:lineRule="auto"/>
      <w:jc w:val="center"/>
    </w:pPr>
    <w:rPr>
      <w:rFonts w:ascii="Times New Roman" w:hAnsi="Times New Roman"/>
      <w:sz w:val="20"/>
      <w:szCs w:val="20"/>
    </w:rPr>
  </w:style>
  <w:style w:type="character" w:customStyle="1" w:styleId="AuthorsAJPBSChar">
    <w:name w:val="Authors AJPBS Char"/>
    <w:link w:val="AuthorsAJPBS"/>
    <w:rPr>
      <w:rFonts w:ascii="Times New Roman" w:hAnsi="Times New Roman"/>
    </w:rPr>
  </w:style>
  <w:style w:type="paragraph" w:customStyle="1" w:styleId="Default">
    <w:name w:val="Default"/>
    <w:pPr>
      <w:autoSpaceDE w:val="0"/>
      <w:autoSpaceDN w:val="0"/>
      <w:adjustRightInd w:val="0"/>
    </w:pPr>
    <w:rPr>
      <w:rFonts w:ascii="Tahoma" w:eastAsia="SimSun" w:hAnsi="Tahoma" w:cs="Tahoma"/>
      <w:color w:val="000000"/>
      <w:sz w:val="24"/>
      <w:szCs w:val="24"/>
    </w:rPr>
  </w:style>
  <w:style w:type="character" w:styleId="PlaceholderText">
    <w:name w:val="Placeholder Text"/>
    <w:basedOn w:val="DefaultParagraphFont"/>
    <w:uiPriority w:val="99"/>
    <w:unhideWhenUsed/>
    <w:rsid w:val="0014018D"/>
    <w:rPr>
      <w:color w:val="666666"/>
    </w:rPr>
  </w:style>
  <w:style w:type="character" w:styleId="UnresolvedMention">
    <w:name w:val="Unresolved Mention"/>
    <w:basedOn w:val="DefaultParagraphFont"/>
    <w:uiPriority w:val="99"/>
    <w:semiHidden/>
    <w:unhideWhenUsed/>
    <w:rsid w:val="0014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2225">
      <w:bodyDiv w:val="1"/>
      <w:marLeft w:val="0"/>
      <w:marRight w:val="0"/>
      <w:marTop w:val="0"/>
      <w:marBottom w:val="0"/>
      <w:divBdr>
        <w:top w:val="none" w:sz="0" w:space="0" w:color="auto"/>
        <w:left w:val="none" w:sz="0" w:space="0" w:color="auto"/>
        <w:bottom w:val="none" w:sz="0" w:space="0" w:color="auto"/>
        <w:right w:val="none" w:sz="0" w:space="0" w:color="auto"/>
      </w:divBdr>
      <w:divsChild>
        <w:div w:id="179469144">
          <w:marLeft w:val="480"/>
          <w:marRight w:val="0"/>
          <w:marTop w:val="0"/>
          <w:marBottom w:val="0"/>
          <w:divBdr>
            <w:top w:val="none" w:sz="0" w:space="0" w:color="auto"/>
            <w:left w:val="none" w:sz="0" w:space="0" w:color="auto"/>
            <w:bottom w:val="none" w:sz="0" w:space="0" w:color="auto"/>
            <w:right w:val="none" w:sz="0" w:space="0" w:color="auto"/>
          </w:divBdr>
        </w:div>
        <w:div w:id="172573830">
          <w:marLeft w:val="480"/>
          <w:marRight w:val="0"/>
          <w:marTop w:val="0"/>
          <w:marBottom w:val="0"/>
          <w:divBdr>
            <w:top w:val="none" w:sz="0" w:space="0" w:color="auto"/>
            <w:left w:val="none" w:sz="0" w:space="0" w:color="auto"/>
            <w:bottom w:val="none" w:sz="0" w:space="0" w:color="auto"/>
            <w:right w:val="none" w:sz="0" w:space="0" w:color="auto"/>
          </w:divBdr>
        </w:div>
        <w:div w:id="1854610145">
          <w:marLeft w:val="480"/>
          <w:marRight w:val="0"/>
          <w:marTop w:val="0"/>
          <w:marBottom w:val="0"/>
          <w:divBdr>
            <w:top w:val="none" w:sz="0" w:space="0" w:color="auto"/>
            <w:left w:val="none" w:sz="0" w:space="0" w:color="auto"/>
            <w:bottom w:val="none" w:sz="0" w:space="0" w:color="auto"/>
            <w:right w:val="none" w:sz="0" w:space="0" w:color="auto"/>
          </w:divBdr>
        </w:div>
        <w:div w:id="1725983114">
          <w:marLeft w:val="480"/>
          <w:marRight w:val="0"/>
          <w:marTop w:val="0"/>
          <w:marBottom w:val="0"/>
          <w:divBdr>
            <w:top w:val="none" w:sz="0" w:space="0" w:color="auto"/>
            <w:left w:val="none" w:sz="0" w:space="0" w:color="auto"/>
            <w:bottom w:val="none" w:sz="0" w:space="0" w:color="auto"/>
            <w:right w:val="none" w:sz="0" w:space="0" w:color="auto"/>
          </w:divBdr>
        </w:div>
        <w:div w:id="1660576224">
          <w:marLeft w:val="480"/>
          <w:marRight w:val="0"/>
          <w:marTop w:val="0"/>
          <w:marBottom w:val="0"/>
          <w:divBdr>
            <w:top w:val="none" w:sz="0" w:space="0" w:color="auto"/>
            <w:left w:val="none" w:sz="0" w:space="0" w:color="auto"/>
            <w:bottom w:val="none" w:sz="0" w:space="0" w:color="auto"/>
            <w:right w:val="none" w:sz="0" w:space="0" w:color="auto"/>
          </w:divBdr>
        </w:div>
        <w:div w:id="234896672">
          <w:marLeft w:val="480"/>
          <w:marRight w:val="0"/>
          <w:marTop w:val="0"/>
          <w:marBottom w:val="0"/>
          <w:divBdr>
            <w:top w:val="none" w:sz="0" w:space="0" w:color="auto"/>
            <w:left w:val="none" w:sz="0" w:space="0" w:color="auto"/>
            <w:bottom w:val="none" w:sz="0" w:space="0" w:color="auto"/>
            <w:right w:val="none" w:sz="0" w:space="0" w:color="auto"/>
          </w:divBdr>
        </w:div>
        <w:div w:id="305668136">
          <w:marLeft w:val="480"/>
          <w:marRight w:val="0"/>
          <w:marTop w:val="0"/>
          <w:marBottom w:val="0"/>
          <w:divBdr>
            <w:top w:val="none" w:sz="0" w:space="0" w:color="auto"/>
            <w:left w:val="none" w:sz="0" w:space="0" w:color="auto"/>
            <w:bottom w:val="none" w:sz="0" w:space="0" w:color="auto"/>
            <w:right w:val="none" w:sz="0" w:space="0" w:color="auto"/>
          </w:divBdr>
        </w:div>
        <w:div w:id="1201236908">
          <w:marLeft w:val="480"/>
          <w:marRight w:val="0"/>
          <w:marTop w:val="0"/>
          <w:marBottom w:val="0"/>
          <w:divBdr>
            <w:top w:val="none" w:sz="0" w:space="0" w:color="auto"/>
            <w:left w:val="none" w:sz="0" w:space="0" w:color="auto"/>
            <w:bottom w:val="none" w:sz="0" w:space="0" w:color="auto"/>
            <w:right w:val="none" w:sz="0" w:space="0" w:color="auto"/>
          </w:divBdr>
        </w:div>
        <w:div w:id="754787366">
          <w:marLeft w:val="480"/>
          <w:marRight w:val="0"/>
          <w:marTop w:val="0"/>
          <w:marBottom w:val="0"/>
          <w:divBdr>
            <w:top w:val="none" w:sz="0" w:space="0" w:color="auto"/>
            <w:left w:val="none" w:sz="0" w:space="0" w:color="auto"/>
            <w:bottom w:val="none" w:sz="0" w:space="0" w:color="auto"/>
            <w:right w:val="none" w:sz="0" w:space="0" w:color="auto"/>
          </w:divBdr>
        </w:div>
        <w:div w:id="1646624557">
          <w:marLeft w:val="480"/>
          <w:marRight w:val="0"/>
          <w:marTop w:val="0"/>
          <w:marBottom w:val="0"/>
          <w:divBdr>
            <w:top w:val="none" w:sz="0" w:space="0" w:color="auto"/>
            <w:left w:val="none" w:sz="0" w:space="0" w:color="auto"/>
            <w:bottom w:val="none" w:sz="0" w:space="0" w:color="auto"/>
            <w:right w:val="none" w:sz="0" w:space="0" w:color="auto"/>
          </w:divBdr>
        </w:div>
        <w:div w:id="2091459711">
          <w:marLeft w:val="480"/>
          <w:marRight w:val="0"/>
          <w:marTop w:val="0"/>
          <w:marBottom w:val="0"/>
          <w:divBdr>
            <w:top w:val="none" w:sz="0" w:space="0" w:color="auto"/>
            <w:left w:val="none" w:sz="0" w:space="0" w:color="auto"/>
            <w:bottom w:val="none" w:sz="0" w:space="0" w:color="auto"/>
            <w:right w:val="none" w:sz="0" w:space="0" w:color="auto"/>
          </w:divBdr>
        </w:div>
      </w:divsChild>
    </w:div>
    <w:div w:id="1648901664">
      <w:bodyDiv w:val="1"/>
      <w:marLeft w:val="0"/>
      <w:marRight w:val="0"/>
      <w:marTop w:val="0"/>
      <w:marBottom w:val="0"/>
      <w:divBdr>
        <w:top w:val="none" w:sz="0" w:space="0" w:color="auto"/>
        <w:left w:val="none" w:sz="0" w:space="0" w:color="auto"/>
        <w:bottom w:val="none" w:sz="0" w:space="0" w:color="auto"/>
        <w:right w:val="none" w:sz="0" w:space="0" w:color="auto"/>
      </w:divBdr>
      <w:divsChild>
        <w:div w:id="1045720330">
          <w:marLeft w:val="480"/>
          <w:marRight w:val="0"/>
          <w:marTop w:val="0"/>
          <w:marBottom w:val="0"/>
          <w:divBdr>
            <w:top w:val="none" w:sz="0" w:space="0" w:color="auto"/>
            <w:left w:val="none" w:sz="0" w:space="0" w:color="auto"/>
            <w:bottom w:val="none" w:sz="0" w:space="0" w:color="auto"/>
            <w:right w:val="none" w:sz="0" w:space="0" w:color="auto"/>
          </w:divBdr>
        </w:div>
        <w:div w:id="2004047287">
          <w:marLeft w:val="480"/>
          <w:marRight w:val="0"/>
          <w:marTop w:val="0"/>
          <w:marBottom w:val="0"/>
          <w:divBdr>
            <w:top w:val="none" w:sz="0" w:space="0" w:color="auto"/>
            <w:left w:val="none" w:sz="0" w:space="0" w:color="auto"/>
            <w:bottom w:val="none" w:sz="0" w:space="0" w:color="auto"/>
            <w:right w:val="none" w:sz="0" w:space="0" w:color="auto"/>
          </w:divBdr>
        </w:div>
        <w:div w:id="1557158924">
          <w:marLeft w:val="480"/>
          <w:marRight w:val="0"/>
          <w:marTop w:val="0"/>
          <w:marBottom w:val="0"/>
          <w:divBdr>
            <w:top w:val="none" w:sz="0" w:space="0" w:color="auto"/>
            <w:left w:val="none" w:sz="0" w:space="0" w:color="auto"/>
            <w:bottom w:val="none" w:sz="0" w:space="0" w:color="auto"/>
            <w:right w:val="none" w:sz="0" w:space="0" w:color="auto"/>
          </w:divBdr>
        </w:div>
        <w:div w:id="946306820">
          <w:marLeft w:val="480"/>
          <w:marRight w:val="0"/>
          <w:marTop w:val="0"/>
          <w:marBottom w:val="0"/>
          <w:divBdr>
            <w:top w:val="none" w:sz="0" w:space="0" w:color="auto"/>
            <w:left w:val="none" w:sz="0" w:space="0" w:color="auto"/>
            <w:bottom w:val="none" w:sz="0" w:space="0" w:color="auto"/>
            <w:right w:val="none" w:sz="0" w:space="0" w:color="auto"/>
          </w:divBdr>
        </w:div>
        <w:div w:id="433867427">
          <w:marLeft w:val="480"/>
          <w:marRight w:val="0"/>
          <w:marTop w:val="0"/>
          <w:marBottom w:val="0"/>
          <w:divBdr>
            <w:top w:val="none" w:sz="0" w:space="0" w:color="auto"/>
            <w:left w:val="none" w:sz="0" w:space="0" w:color="auto"/>
            <w:bottom w:val="none" w:sz="0" w:space="0" w:color="auto"/>
            <w:right w:val="none" w:sz="0" w:space="0" w:color="auto"/>
          </w:divBdr>
        </w:div>
        <w:div w:id="471335598">
          <w:marLeft w:val="480"/>
          <w:marRight w:val="0"/>
          <w:marTop w:val="0"/>
          <w:marBottom w:val="0"/>
          <w:divBdr>
            <w:top w:val="none" w:sz="0" w:space="0" w:color="auto"/>
            <w:left w:val="none" w:sz="0" w:space="0" w:color="auto"/>
            <w:bottom w:val="none" w:sz="0" w:space="0" w:color="auto"/>
            <w:right w:val="none" w:sz="0" w:space="0" w:color="auto"/>
          </w:divBdr>
        </w:div>
        <w:div w:id="538014726">
          <w:marLeft w:val="480"/>
          <w:marRight w:val="0"/>
          <w:marTop w:val="0"/>
          <w:marBottom w:val="0"/>
          <w:divBdr>
            <w:top w:val="none" w:sz="0" w:space="0" w:color="auto"/>
            <w:left w:val="none" w:sz="0" w:space="0" w:color="auto"/>
            <w:bottom w:val="none" w:sz="0" w:space="0" w:color="auto"/>
            <w:right w:val="none" w:sz="0" w:space="0" w:color="auto"/>
          </w:divBdr>
        </w:div>
        <w:div w:id="690032061">
          <w:marLeft w:val="480"/>
          <w:marRight w:val="0"/>
          <w:marTop w:val="0"/>
          <w:marBottom w:val="0"/>
          <w:divBdr>
            <w:top w:val="none" w:sz="0" w:space="0" w:color="auto"/>
            <w:left w:val="none" w:sz="0" w:space="0" w:color="auto"/>
            <w:bottom w:val="none" w:sz="0" w:space="0" w:color="auto"/>
            <w:right w:val="none" w:sz="0" w:space="0" w:color="auto"/>
          </w:divBdr>
        </w:div>
        <w:div w:id="728458243">
          <w:marLeft w:val="48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uriana@gapps.kptm.edu.my"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1471520008000153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riana@gapps.kptm.edu.m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3A733D-55D5-4A0B-93DB-248E547B5106}"/>
      </w:docPartPr>
      <w:docPartBody>
        <w:p w:rsidR="00BC6C9C" w:rsidRDefault="00760502">
          <w:r w:rsidRPr="000F55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02"/>
    <w:rsid w:val="00760502"/>
    <w:rsid w:val="00786C22"/>
    <w:rsid w:val="00AA2D14"/>
    <w:rsid w:val="00BC6C9C"/>
    <w:rsid w:val="00C25E81"/>
    <w:rsid w:val="00E8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605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361623-620E-46E9-B2CB-63704F04086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9150241911"/>
    <we:property name="MENDELEY_CITATIONS" value="[{&quot;citationID&quot;:&quot;MENDELEY_CITATION_930c67b2-d4ac-4448-8782-cf2763052620&quot;,&quot;properties&quot;:{&quot;noteIndex&quot;:0},&quot;isEdited&quot;:false,&quot;manualOverride&quot;:{&quot;isManuallyOverridden&quot;:false,&quot;citeprocText&quot;:&quot;(Khalid, 2016; Narayanan, 2024)&quot;,&quot;manualOverrideText&quot;:&quot;&quot;},&quot;citationTag&quot;:&quot;MENDELEY_CITATION_v3_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&quot;,&quot;citationItems&quot;:[{&quot;id&quot;:&quot;e852e06f-98c6-3e8e-8e52-ab2f21f9fb0a&quot;,&quot;itemData&quot;:{&quot;type&quot;:&quot;article-journal&quot;,&quot;id&quot;:&quot;e852e06f-98c6-3e8e-8e52-ab2f21f9fb0a&quot;,&quot;title&quot;:&quot;Empirical assessment of good governance in the public sector of Malaysia&quot;,&quot;author&quot;:[{&quot;family&quot;:&quot;Khalid&quot;,&quot;given&quot;:&quot;M A&quot;,&quot;parse-names&quot;:false,&quot;dropping-particle&quot;:&quot;&quot;,&quot;non-dropping-particle&quot;:&quot;&quot;}],&quot;container-title&quot;:&quot;Economics and Sociology&quot;,&quot;DOI&quot;:&quot;10.14254/2071-789X.2016/9-4/18&quot;,&quot;ISSN&quot;:&quot;2071-789X&quot;,&quot;URL&quot;:&quot;https://www.scopus.com/inward/record.uri?partnerID=HzOxMe3b&amp;scp=85008343714&amp;origin=inward&quot;,&quot;issued&quot;:{&quot;date-parts&quot;:[[2016]]},&quot;page&quot;:&quot;289-304&quot;,&quot;issue&quot;:&quot;4&quot;,&quot;volume&quot;:&quot;9&quot;,&quot;container-title-short&quot;:&quot;&quot;},&quot;isTemporary&quot;:false},{&quot;id&quot;:&quot;e9f60c45-d180-3493-82f6-b0d3d601c9ab&quot;,&quot;itemData&quot;:{&quot;type&quot;:&quot;article-journal&quot;,&quot;id&quot;:&quot;e9f60c45-d180-3493-82f6-b0d3d601c9ab&quot;,&quot;title&quot;:&quot;Consumer Perspectives on the Sustainability of the Malaysian Palm Oil Supply Chain: Awareness, Price Sensitivity, and Certification Impacts&quot;,&quot;author&quot;:[{&quot;family&quot;:&quot;Narayanan&quot;,&quot;given&quot;:&quot;N.S.P.P.&quot;,&quot;parse-names&quot;:false,&quot;dropping-particle&quot;:&quot;&quot;,&quot;non-dropping-particle&quot;:&quot;&quot;}],&quot;container-title&quot;:&quot;Malaysian Journal of Consumer and Family Economics&quot;,&quot;DOI&quot;:&quot;10.60016/majcafe.v33.15&quot;,&quot;ISSN&quot;:&quot;1511-2802&quot;,&quot;URL&quot;:&quot;https://www.scopus.com/inward/record.uri?partnerID=HzOxMe3b&amp;scp=85211143803&amp;origin=inward&quot;,&quot;issued&quot;:{&quot;date-parts&quot;:[[2024]]},&quot;page&quot;:&quot;408-436&quot;,&quot;volume&quot;:&quot;33&quot;,&quot;container-title-short&quot;:&quot;&quot;},&quot;isTemporary&quot;:false}]},{&quot;citationID&quot;:&quot;MENDELEY_CITATION_fbbf06ff-3882-4d0f-a3fb-24b9e09861d6&quot;,&quot;properties&quot;:{&quot;noteIndex&quot;:0},&quot;isEdited&quot;:false,&quot;manualOverride&quot;:{&quot;isManuallyOverridden&quot;:false,&quot;citeprocText&quot;:&quot;(Jalil, 2021, 2025; Rohisham, 2025)&quot;,&quot;manualOverrideText&quot;:&quot;&quot;},&quot;citationTag&quot;:&quot;MENDELEY_CITATION_v3_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&quot;,&quot;citationItems&quot;:[{&quot;id&quot;:&quot;b10668db-b961-3ca7-90cb-623608bdfa63&quot;,&quot;itemData&quot;:{&quot;type&quot;:&quot;article-journal&quot;,&quot;id&quot;:&quot;b10668db-b961-3ca7-90cb-623608bdfa63&quot;,&quot;title&quot;:&quot;An Initiative to Measure the impact of Social Media Adoption on Bumiputera Micro-Entrepreneurs' Business Performance: A Conceptual Paper&quot;,&quot;author&quot;:[{&quot;family&quot;:&quot;Jalil&quot;,&quot;given&quot;:&quot;Z B Ab&quot;,&quot;parse-names&quot;:false,&quot;dropping-particle&quot;:&quot;&quot;,&quot;non-dropping-particle&quot;:&quot;&quot;}],&quot;container-title&quot;:&quot;International Conference on Research and Innovation in Information Systems Icriis&quot;,&quot;DOI&quot;:&quot;10.1109/ICRIIS53035.2021.9617032&quot;,&quot;ISSN&quot;:&quot;2324-8149&quot;,&quot;URL&quot;:&quot;https://www.scopus.com/inward/record.uri?partnerID=HzOxMe3b&amp;scp=85122924418&amp;origin=inward&quot;,&quot;issued&quot;:{&quot;date-parts&quot;:[[2021]]},&quot;container-title-short&quot;:&quot;&quot;},&quot;isTemporary&quot;:false,&quot;suppress-author&quot;:false,&quot;composite&quot;:false,&quot;author-only&quot;:false},{&quot;id&quot;:&quot;03d9a7b9-5c1f-3eec-9664-3dd733682a69&quot;,&quot;itemData&quot;:{&quot;type&quot;:&quot;article-journal&quot;,&quot;id&quot;:&quot;03d9a7b9-5c1f-3eec-9664-3dd733682a69&quot;,&quot;title&quot;:&quot;Business Performance Framework: Social Media as a Strategic Tool in Optimizing the Bumiputera Micro-Entrepreneurs in Malaysia&quot;,&quot;author&quot;:[{&quot;family&quot;:&quot;Jalil&quot;,&quot;given&quot;:&quot;Z B A&quot;,&quot;parse-names&quot;:false,&quot;dropping-particle&quot;:&quot;&quot;,&quot;non-dropping-particle&quot;:&quot;&quot;}],&quot;container-title&quot;:&quot;Studies in Systems Decision and Control&quot;,&quot;DOI&quot;:&quot;10.1007/978-3-031-95280-7_79&quot;,&quot;ISSN&quot;:&quot;2198-4182&quot;,&quot;URL&quot;:&quot;https://www.scopus.com/inward/record.uri?partnerID=HzOxMe3b&amp;scp=105020414692&amp;origin=inward&quot;,&quot;issued&quot;:{&quot;date-parts&quot;:[[2025]]},&quot;page&quot;:&quot;915-925&quot;,&quot;volume&quot;:&quot;604&quot;},&quot;isTemporary&quot;:false},{&quot;id&quot;:&quot;2d198411-3b86-3896-8d05-1af8893b9ec1&quot;,&quot;itemData&quot;:{&quot;type&quot;:&quot;article-journal&quot;,&quot;id&quot;:&quot;2d198411-3b86-3896-8d05-1af8893b9ec1&quot;,&quot;title&quot;:&quot;TOWARDS A SUSTAINABLE GROWTH: HOW ENVIRONMENTAL, SOCIAL, AND GOVERNANCE (ESG) FACTORS AND FIRM CHARACTERISTICS DRIVE FINANCIAL PERFORMANCE IN THE FTSE4G BURSA MALAYSIA FIRMS&quot;,&quot;author&quot;:[{&quot;family&quot;:&quot;Rohisham&quot;,&quot;given&quot;:&quot;H N&quot;,&quot;parse-names&quot;:false,&quot;dropping-particle&quot;:&quot;&quot;,&quot;non-dropping-particle&quot;:&quot;&quot;}],&quot;container-title&quot;:&quot;International Journal of Business and Society&quot;,&quot;DOI&quot;:&quot;10.33736/ijbs.8100.2025&quot;,&quot;ISSN&quot;:&quot;1511-6670&quot;,&quot;URL&quot;:&quot;https://www.scopus.com/inward/record.uri?partnerID=HzOxMe3b&amp;scp=105018748917&amp;origin=inward&quot;,&quot;issued&quot;:{&quot;date-parts&quot;:[[2025]]},&quot;page&quot;:&quot;530-547&quot;,&quot;issue&quot;:&quot;2&quot;,&quot;volume&quot;:&quot;26&quot;},&quot;isTemporary&quot;:false}]},{&quot;citationID&quot;:&quot;MENDELEY_CITATION_aa4bd8a2-5b09-449c-968a-ce0704efef29&quot;,&quot;properties&quot;:{&quot;noteIndex&quot;:0},&quot;isEdited&quot;:false,&quot;manualOverride&quot;:{&quot;isManuallyOverridden&quot;:false,&quot;citeprocText&quot;:&quot;(Omar, 2018)&quot;,&quot;manualOverrideText&quot;:&quot;&quot;},&quot;citationTag&quot;:&quot;MENDELEY_CITATION_v3_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&quot;,&quot;citationItems&quot;:[{&quot;id&quot;:&quot;23b8ce89-bdb4-34e4-8a05-c0bbd84e97e1&quot;,&quot;itemData&quot;:{&quot;type&quot;:&quot;article-journal&quot;,&quot;id&quot;:&quot;23b8ce89-bdb4-34e4-8a05-c0bbd84e97e1&quot;,&quot;title&quot;:&quot;How buyer relationship influences value co-creation: The moderating role of personality traits&quot;,&quot;author&quot;:[{&quot;family&quot;:&quot;Omar&quot;,&quot;given&quot;:&quot;N A&quot;,&quot;parse-names&quot;:false,&quot;dropping-particle&quot;:&quot;&quot;,&quot;non-dropping-particle&quot;:&quot;&quot;}],&quot;container-title&quot;:&quot;International Journal of Business and Management Science&quot;,&quot;ISSN&quot;:&quot;1837-6614&quot;,&quot;URL&quot;:&quot;https://www.scopus.com/inward/record.uri?partnerID=HzOxMe3b&amp;scp=85061984239&amp;origin=inward&quot;,&quot;issued&quot;:{&quot;date-parts&quot;:[[2018]]},&quot;page&quot;:&quot;325-345&quot;,&quot;issue&quot;:&quot;2&quot;,&quot;volume&quot;:&quot;8&quot;,&quot;container-title-short&quot;:&quot;&quot;},&quot;isTemporary&quot;:false}]},{&quot;citationID&quot;:&quot;MENDELEY_CITATION_f266df79-37e8-4cb5-bcdf-5c6325fb0360&quot;,&quot;properties&quot;:{&quot;noteIndex&quot;:0},&quot;isEdited&quot;:false,&quot;manualOverride&quot;:{&quot;isManuallyOverridden&quot;:false,&quot;citeprocText&quot;:&quot;(Fausel, 2018; Jalil, 2025; Rohisham, 2025)&quot;,&quot;manualOverrideText&quot;:&quot;&quot;},&quot;citationTag&quot;:&quot;MENDELEY_CITATION_v3_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&quot;,&quot;citationItems&quot;:[{&quot;id&quot;:&quot;03d9a7b9-5c1f-3eec-9664-3dd733682a69&quot;,&quot;itemData&quot;:{&quot;type&quot;:&quot;article-journal&quot;,&quot;id&quot;:&quot;03d9a7b9-5c1f-3eec-9664-3dd733682a69&quot;,&quot;title&quot;:&quot;Business Performance Framework: Social Media as a Strategic Tool in Optimizing the Bumiputera Micro-Entrepreneurs in Malaysia&quot;,&quot;author&quot;:[{&quot;family&quot;:&quot;Jalil&quot;,&quot;given&quot;:&quot;Z B A&quot;,&quot;parse-names&quot;:false,&quot;dropping-particle&quot;:&quot;&quot;,&quot;non-dropping-particle&quot;:&quot;&quot;}],&quot;container-title&quot;:&quot;Studies in Systems Decision and Control&quot;,&quot;DOI&quot;:&quot;10.1007/978-3-031-95280-7_79&quot;,&quot;ISSN&quot;:&quot;2198-4182&quot;,&quot;URL&quot;:&quot;https://www.scopus.com/inward/record.uri?partnerID=HzOxMe3b&amp;scp=105020414692&amp;origin=inward&quot;,&quot;issued&quot;:{&quot;date-parts&quot;:[[2025]]},&quot;page&quot;:&quot;915-925&quot;,&quot;volume&quot;:&quot;604&quot;,&quot;container-title-short&quot;:&quot;&quot;},&quot;isTemporary&quot;:false,&quot;suppress-author&quot;:false,&quot;composite&quot;:false,&quot;author-only&quot;:false},{&quot;id&quot;:&quot;23926d06-4aa3-3fa3-b030-c9b074e58dac&quot;,&quot;itemData&quot;:{&quot;type&quot;:&quot;article-journal&quot;,&quot;id&quot;:&quot;23926d06-4aa3-3fa3-b030-c9b074e58dac&quot;,&quot;title&quot;:&quot;Approaches of service identification: Selective comparison of existing service identification methods&quot;,&quot;author&quot;:[{&quot;family&quot;:&quot;Fausel&quot;,&quot;given&quot;:&quot;T&quot;,&quot;parse-names&quot;:false,&quot;dropping-particle&quot;:&quot;&quot;,&quot;non-dropping-particle&quot;:&quot;&quot;}],&quot;container-title&quot;:&quot;Global Business and Finance Review&quot;,&quot;DOI&quot;:&quot;10.17549/gbfr.2018.23.4.46&quot;,&quot;ISSN&quot;:&quot;1088-6931&quot;,&quot;URL&quot;:&quot;https://www.scopus.com/inward/record.uri?partnerID=HzOxMe3b&amp;scp=85064619042&amp;origin=inward&quot;,&quot;issued&quot;:{&quot;date-parts&quot;:[[2018]]},&quot;page&quot;:&quot;46-74&quot;,&quot;issue&quot;:&quot;4&quot;,&quot;volume&quot;:&quot;23&quot;},&quot;isTemporary&quot;:false},{&quot;id&quot;:&quot;2d198411-3b86-3896-8d05-1af8893b9ec1&quot;,&quot;itemData&quot;:{&quot;type&quot;:&quot;article-journal&quot;,&quot;id&quot;:&quot;2d198411-3b86-3896-8d05-1af8893b9ec1&quot;,&quot;title&quot;:&quot;TOWARDS A SUSTAINABLE GROWTH: HOW ENVIRONMENTAL, SOCIAL, AND GOVERNANCE (ESG) FACTORS AND FIRM CHARACTERISTICS DRIVE FINANCIAL PERFORMANCE IN THE FTSE4G BURSA MALAYSIA FIRMS&quot;,&quot;author&quot;:[{&quot;family&quot;:&quot;Rohisham&quot;,&quot;given&quot;:&quot;H N&quot;,&quot;parse-names&quot;:false,&quot;dropping-particle&quot;:&quot;&quot;,&quot;non-dropping-particle&quot;:&quot;&quot;}],&quot;container-title&quot;:&quot;International Journal of Business and Society&quot;,&quot;DOI&quot;:&quot;10.33736/ijbs.8100.2025&quot;,&quot;ISSN&quot;:&quot;1511-6670&quot;,&quot;URL&quot;:&quot;https://www.scopus.com/inward/record.uri?partnerID=HzOxMe3b&amp;scp=105018748917&amp;origin=inward&quot;,&quot;issued&quot;:{&quot;date-parts&quot;:[[2025]]},&quot;page&quot;:&quot;530-547&quot;,&quot;issue&quot;:&quot;2&quot;,&quot;volume&quot;:&quot;26&quot;},&quot;isTemporary&quot;:false}]},{&quot;citationID&quot;:&quot;MENDELEY_CITATION_bdefb24d-1177-45d4-9a88-278ab79daf65&quot;,&quot;properties&quot;:{&quot;noteIndex&quot;:0},&quot;isEdited&quot;:false,&quot;manualOverride&quot;:{&quot;isManuallyOverridden&quot;:false,&quot;citeprocText&quot;:&quot;(Johan, 2025; Zheng, 2023)&quot;,&quot;manualOverrideText&quot;:&quot;&quot;},&quot;citationTag&quot;:&quot;MENDELEY_CITATION_v3_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&quot;,&quot;citationItems&quot;:[{&quot;id&quot;:&quot;10b52bec-b77e-32be-824b-43505f2e969a&quot;,&quot;itemData&quot;:{&quot;type&quot;:&quot;article-journal&quot;,&quot;id&quot;:&quot;10b52bec-b77e-32be-824b-43505f2e969a&quot;,&quot;title&quot;:&quot;The Role of Board Professionalism in Financial Distress Companies&quot;,&quot;author&quot;:[{&quot;family&quot;:&quot;Johan&quot;,&quot;given&quot;:&quot;N&quot;,&quot;parse-names&quot;:false,&quot;dropping-particle&quot;:&quot;&quot;,&quot;non-dropping-particle&quot;:&quot;&quot;}],&quot;container-title&quot;:&quot;Navigating Change Innovations in Management Marketing&quot;,&quot;URL&quot;:&quot;https://www.scopus.com/inward/record.uri?partnerID=HzOxMe3b&amp;scp=105019828063&amp;origin=inward&quot;,&quot;issued&quot;:{&quot;date-parts&quot;:[[2025]]},&quot;page&quot;:&quot;56-64&quot;,&quot;volume&quot;:&quot;2&quot;,&quot;container-title-short&quot;:&quot;&quot;},&quot;isTemporary&quot;:false},{&quot;id&quot;:&quot;3192afbd-6b37-3a14-a92d-8dce5b72e3f2&quot;,&quot;itemData&quot;:{&quot;type&quot;:&quot;article-journal&quot;,&quot;id&quot;:&quot;3192afbd-6b37-3a14-a92d-8dce5b72e3f2&quot;,&quot;title&quot;:&quot;Multiheaded deep learning chatbot for increasing production and marketing&quot;,&quot;author&quot;:[{&quot;family&quot;:&quot;Zheng&quot;,&quot;given&quot;:&quot;S&quot;,&quot;parse-names&quot;:false,&quot;dropping-particle&quot;:&quot;&quot;,&quot;non-dropping-particle&quot;:&quot;&quot;}],&quot;container-title&quot;:&quot;Information Processing and Management&quot;,&quot;container-title-short&quot;:&quot;Inf. Process. Manag.&quot;,&quot;DOI&quot;:&quot;10.1016/j.ipm.2023.103446&quot;,&quot;ISSN&quot;:&quot;0306-4573&quot;,&quot;URL&quot;:&quot;https://api.elsevier.com/content/article/eid/1-s2.0-S0306457323001838&quot;,&quot;issued&quot;:{&quot;date-parts&quot;:[[2023]]},&quot;issue&quot;:&quot;5&quot;,&quot;volume&quot;:&quot;60&quot;},&quot;isTemporary&quot;:false}]},{&quot;citationID&quot;:&quot;MENDELEY_CITATION_28c4342b-8987-4b28-91da-9efc5cd4be2c&quot;,&quot;properties&quot;:{&quot;noteIndex&quot;:0},&quot;isEdited&quot;:false,&quot;manualOverride&quot;:{&quot;isManuallyOverridden&quot;:false,&quot;citeprocText&quot;:&quot;(Budiarto, 2022; Zahari, 2024)&quot;,&quot;manualOverrideText&quot;:&quot;&quot;},&quot;citationTag&quot;:&quot;MENDELEY_CITATION_v3_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&quot;,&quot;citationItems&quot;:[{&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id&quot;:&quot;ed67ce24-dfa5-3aa8-87a2-0b687621d3d3&quot;,&quot;itemData&quot;:{&quot;type&quot;:&quot;article-journal&quot;,&quot;id&quot;:&quot;ed67ce24-dfa5-3aa8-87a2-0b687621d3d3&quot;,&quot;title&quot;:&quot;Diversification Strategy and its Impact on Sustainability: Research on Indonesian SMEs&quot;,&quot;author&quot;:[{&quot;family&quot;:&quot;Budiarto&quot;,&quot;given&quot;:&quot;D S&quot;,&quot;parse-names&quot;:false,&quot;dropping-particle&quot;:&quot;&quot;,&quot;non-dropping-particle&quot;:&quot;&quot;}],&quot;container-title&quot;:&quot;International Journal of Applied Economics Finance and Accounting&quot;,&quot;DOI&quot;:&quot;10.33094/ijaefa.v13i1.612&quot;,&quot;ISSN&quot;:&quot;2577-767X&quot;,&quot;URL&quot;:&quot;https://www.scopus.com/inward/record.uri?partnerID=HzOxMe3b&amp;scp=85134848495&amp;origin=inward&quot;,&quot;issued&quot;:{&quot;date-parts&quot;:[[2022]]},&quot;page&quot;:&quot;40-49&quot;,&quot;issue&quot;:&quot;1&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1349-6E40-4491-916E-40A7BE19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6006</Words>
  <Characters>34238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40164</CharactersWithSpaces>
  <SharedDoc>false</SharedDoc>
  <HLinks>
    <vt:vector size="30" baseType="variant">
      <vt:variant>
        <vt:i4>327719</vt:i4>
      </vt:variant>
      <vt:variant>
        <vt:i4>3</vt:i4>
      </vt:variant>
      <vt:variant>
        <vt:i4>0</vt:i4>
      </vt:variant>
      <vt:variant>
        <vt:i4>5</vt:i4>
      </vt:variant>
      <vt:variant>
        <vt:lpwstr>mailto:suriana@gapps.kptm.edu.my</vt:lpwstr>
      </vt:variant>
      <vt:variant>
        <vt:lpwstr/>
      </vt:variant>
      <vt:variant>
        <vt:i4>327719</vt:i4>
      </vt:variant>
      <vt:variant>
        <vt:i4>0</vt:i4>
      </vt:variant>
      <vt:variant>
        <vt:i4>0</vt:i4>
      </vt:variant>
      <vt:variant>
        <vt:i4>5</vt:i4>
      </vt:variant>
      <vt:variant>
        <vt:lpwstr>mailto:suriana@gapps.kptm.edu.my</vt:lpwstr>
      </vt:variant>
      <vt:variant>
        <vt:lpwstr/>
      </vt:variant>
      <vt:variant>
        <vt:i4>917578</vt:i4>
      </vt:variant>
      <vt:variant>
        <vt:i4>12</vt:i4>
      </vt:variant>
      <vt:variant>
        <vt:i4>0</vt:i4>
      </vt:variant>
      <vt:variant>
        <vt:i4>5</vt:i4>
      </vt:variant>
      <vt:variant>
        <vt:lpwstr>http://creativecommons.org/licenses/by/4.0/legalcode</vt:lpwstr>
      </vt:variant>
      <vt:variant>
        <vt:lpwstr/>
      </vt: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5</cp:revision>
  <dcterms:created xsi:type="dcterms:W3CDTF">2026-01-23T06:23:00Z</dcterms:created>
  <dcterms:modified xsi:type="dcterms:W3CDTF">2026-01-26T02:08:00Z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2872e12d0870aeab9ad4b0416354efd520e3e0adb7b623c320b4615db9be9119</vt:lpwstr>
  </property>
  <property fmtid="{D5CDD505-2E9C-101B-9397-08002B2CF9AE}" pid="3" name="KSOProductBuildVer">
    <vt:lpwstr>1033-12.2.0.18911</vt:lpwstr>
  </property>
  <property fmtid="{D5CDD505-2E9C-101B-9397-08002B2CF9AE}" pid="4" name="ICV">
    <vt:lpwstr>E25C0FD8FA4A4893AFE8D37E3CA6DFAE_12</vt:lpwstr>
  </property>
</Properties>
</file>